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DE6" w:rsidRDefault="00615DE6" w:rsidP="00615DE6">
      <w:pPr>
        <w:pStyle w:val="Title"/>
      </w:pPr>
      <w:r>
        <w:t xml:space="preserve">HIV surveillance electronic reporting system </w:t>
      </w:r>
    </w:p>
    <w:p w:rsidR="00615DE6" w:rsidRPr="00615DE6" w:rsidRDefault="00615DE6" w:rsidP="00615DE6">
      <w:pPr>
        <w:pStyle w:val="Subtitle"/>
        <w:rPr>
          <w:sz w:val="56"/>
          <w:szCs w:val="56"/>
        </w:rPr>
      </w:pPr>
      <w:r w:rsidRPr="00615DE6">
        <w:rPr>
          <w:sz w:val="56"/>
          <w:szCs w:val="56"/>
        </w:rPr>
        <w:t>User manual</w:t>
      </w:r>
    </w:p>
    <w:p w:rsidR="00615DE6" w:rsidRDefault="00615DE6"/>
    <w:p w:rsidR="00615DE6" w:rsidRDefault="00615DE6"/>
    <w:p w:rsidR="00615DE6" w:rsidRDefault="00615DE6"/>
    <w:p w:rsidR="00615DE6" w:rsidRDefault="00615DE6"/>
    <w:p w:rsidR="00050979" w:rsidRDefault="00050979" w:rsidP="00050979">
      <w:pPr>
        <w:pStyle w:val="Heading1"/>
        <w:spacing w:line="720" w:lineRule="auto"/>
        <w:jc w:val="center"/>
      </w:pPr>
    </w:p>
    <w:p w:rsidR="00615DE6" w:rsidRDefault="00615DE6" w:rsidP="00050979">
      <w:pPr>
        <w:pStyle w:val="Heading1"/>
        <w:spacing w:line="720" w:lineRule="auto"/>
        <w:jc w:val="center"/>
      </w:pPr>
      <w:r>
        <w:t>December 2014</w:t>
      </w:r>
    </w:p>
    <w:p w:rsidR="00615DE6" w:rsidRDefault="00615DE6">
      <w:r>
        <w:br w:type="page"/>
      </w:r>
    </w:p>
    <w:p w:rsidR="005F6AD4" w:rsidRDefault="00F52396" w:rsidP="00506FE8">
      <w:r>
        <w:lastRenderedPageBreak/>
        <w:t xml:space="preserve">Welcome to the HIV surveillance reporting system of the WHO </w:t>
      </w:r>
      <w:r w:rsidR="004E746A">
        <w:t xml:space="preserve">Regional Office for the </w:t>
      </w:r>
      <w:r>
        <w:t xml:space="preserve">Eastern Mediterranean. This </w:t>
      </w:r>
      <w:r w:rsidR="004E746A">
        <w:t>manual</w:t>
      </w:r>
      <w:r>
        <w:t xml:space="preserve"> will guide you through the process.</w:t>
      </w:r>
      <w:r w:rsidR="00506FE8">
        <w:t xml:space="preserve"> The system can be used with any browser, </w:t>
      </w:r>
      <w:r w:rsidR="004E746A">
        <w:t>although</w:t>
      </w:r>
      <w:r w:rsidR="00506FE8">
        <w:t xml:space="preserve"> w</w:t>
      </w:r>
      <w:r w:rsidR="005F6AD4">
        <w:t xml:space="preserve">e recommend using Mozilla Firefox or Google Chrome browsers for DHIS 2. Data entry is also possible with Microsoft Internet Explorer, but there can be problems </w:t>
      </w:r>
      <w:r w:rsidR="004E746A">
        <w:t xml:space="preserve">in </w:t>
      </w:r>
      <w:r w:rsidR="005F6AD4">
        <w:t>displaying totals in data entry fields.</w:t>
      </w:r>
    </w:p>
    <w:p w:rsidR="00615DE6" w:rsidRDefault="00615DE6" w:rsidP="00E312DB">
      <w:pPr>
        <w:pStyle w:val="Heading1"/>
      </w:pPr>
      <w:r>
        <w:t>Overview of the system</w:t>
      </w:r>
    </w:p>
    <w:p w:rsidR="00F52396" w:rsidRPr="00F52396" w:rsidRDefault="00F52396" w:rsidP="00615DE6">
      <w:pPr>
        <w:pStyle w:val="Heading2"/>
      </w:pPr>
      <w:r w:rsidRPr="00F52396">
        <w:t>Logging in</w:t>
      </w:r>
    </w:p>
    <w:p w:rsidR="00F52396" w:rsidRDefault="00F52396" w:rsidP="00506FE8">
      <w:r>
        <w:t xml:space="preserve">The system is accessed through </w:t>
      </w:r>
      <w:hyperlink r:id="rId9" w:history="1">
        <w:r w:rsidRPr="002A37F8">
          <w:rPr>
            <w:rStyle w:val="Hyperlink"/>
          </w:rPr>
          <w:t>http://rho.emro.who.int/dhis/</w:t>
        </w:r>
      </w:hyperlink>
    </w:p>
    <w:p w:rsidR="00F52396" w:rsidRDefault="00F52396" w:rsidP="00D90E54">
      <w:r>
        <w:rPr>
          <w:noProof/>
          <w:lang w:val="en-US"/>
        </w:rPr>
        <w:drawing>
          <wp:inline distT="0" distB="0" distL="0" distR="0" wp14:anchorId="7818BE14" wp14:editId="1E3815C0">
            <wp:extent cx="4962525" cy="2539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4969499" cy="2543444"/>
                    </a:xfrm>
                    <a:prstGeom prst="rect">
                      <a:avLst/>
                    </a:prstGeom>
                    <a:ln>
                      <a:noFill/>
                    </a:ln>
                    <a:extLst>
                      <a:ext uri="{53640926-AAD7-44D8-BBD7-CCE9431645EC}">
                        <a14:shadowObscured xmlns:a14="http://schemas.microsoft.com/office/drawing/2010/main"/>
                      </a:ext>
                    </a:extLst>
                  </pic:spPr>
                </pic:pic>
              </a:graphicData>
            </a:graphic>
          </wp:inline>
        </w:drawing>
      </w:r>
    </w:p>
    <w:p w:rsidR="00615DE6" w:rsidRDefault="00951BB0" w:rsidP="00615DE6">
      <w:r>
        <w:t>Enter the provided u</w:t>
      </w:r>
      <w:r w:rsidR="006B62D3">
        <w:t>sername and password. Pressing “</w:t>
      </w:r>
      <w:r>
        <w:t>enter</w:t>
      </w:r>
      <w:r w:rsidR="006B62D3">
        <w:t>”</w:t>
      </w:r>
      <w:r>
        <w:t xml:space="preserve"> on the keyboar</w:t>
      </w:r>
      <w:r w:rsidR="006B62D3">
        <w:t>d or the “Sign i</w:t>
      </w:r>
      <w:r>
        <w:t>n</w:t>
      </w:r>
      <w:r w:rsidR="006B62D3">
        <w:t>”</w:t>
      </w:r>
      <w:r>
        <w:t xml:space="preserve"> button brings you to the DHIS2 main page called the dashboard. </w:t>
      </w:r>
    </w:p>
    <w:p w:rsidR="00615DE6" w:rsidRDefault="00506FE8" w:rsidP="00615DE6">
      <w:pPr>
        <w:rPr>
          <w:noProof/>
          <w:lang w:val="en-US"/>
        </w:rPr>
      </w:pPr>
      <w:r>
        <w:rPr>
          <w:noProof/>
          <w:lang w:val="en-US"/>
        </w:rPr>
        <mc:AlternateContent>
          <mc:Choice Requires="wpg">
            <w:drawing>
              <wp:anchor distT="0" distB="0" distL="114300" distR="114300" simplePos="0" relativeHeight="251659264" behindDoc="0" locked="0" layoutInCell="1" allowOverlap="1" wp14:anchorId="6EDCCD57" wp14:editId="27BE81E9">
                <wp:simplePos x="0" y="0"/>
                <wp:positionH relativeFrom="column">
                  <wp:posOffset>228600</wp:posOffset>
                </wp:positionH>
                <wp:positionV relativeFrom="paragraph">
                  <wp:posOffset>861695</wp:posOffset>
                </wp:positionV>
                <wp:extent cx="5133975" cy="2651760"/>
                <wp:effectExtent l="0" t="0" r="9525" b="0"/>
                <wp:wrapTopAndBottom/>
                <wp:docPr id="9" name="Group 9"/>
                <wp:cNvGraphicFramePr/>
                <a:graphic xmlns:a="http://schemas.openxmlformats.org/drawingml/2006/main">
                  <a:graphicData uri="http://schemas.microsoft.com/office/word/2010/wordprocessingGroup">
                    <wpg:wgp>
                      <wpg:cNvGrpSpPr/>
                      <wpg:grpSpPr>
                        <a:xfrm>
                          <a:off x="0" y="0"/>
                          <a:ext cx="5133975" cy="2651760"/>
                          <a:chOff x="323850" y="0"/>
                          <a:chExt cx="5133975" cy="2652106"/>
                        </a:xfrm>
                      </wpg:grpSpPr>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323850" y="0"/>
                            <a:ext cx="5133975" cy="2652106"/>
                          </a:xfrm>
                          <a:prstGeom prst="rect">
                            <a:avLst/>
                          </a:prstGeom>
                          <a:ln>
                            <a:noFill/>
                          </a:ln>
                          <a:extLst>
                            <a:ext uri="{53640926-AAD7-44D8-BBD7-CCE9431645EC}">
                              <a14:shadowObscured xmlns:a14="http://schemas.microsoft.com/office/drawing/2010/main"/>
                            </a:ext>
                          </a:extLst>
                        </pic:spPr>
                      </pic:pic>
                      <wps:wsp>
                        <wps:cNvPr id="7" name="Right Arrow 7"/>
                        <wps:cNvSpPr/>
                        <wps:spPr>
                          <a:xfrm rot="18205489">
                            <a:off x="4152900" y="390525"/>
                            <a:ext cx="342900"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18pt;margin-top:67.85pt;width:404.25pt;height:208.8pt;z-index:251659264;mso-width-relative:margin;mso-height-relative:margin" coordorigin="3238" coordsize="51339,26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238;width:51340;height:265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XJOfEAAAA2gAAAA8AAABkcnMvZG93bnJldi54bWxEj0uLwkAQhO+C/2Hohb2tE59IdBSRXRHZ&#10;g6+D3nozbRLM9ITMbIz/3hEEj0VVfUVN540pRE2Vyy0r6HYiEMSJ1TmnCo6Hn68xCOeRNRaWScGd&#10;HMxn7dYUY21vvKN671MRIOxiVJB5X8ZSuiQjg65jS+LgXWxl0AdZpVJXeAtwU8heFI2kwZzDQoYl&#10;LTNKrvt/o+DU/x6urptzt/m9D4Z983fZble1Up8fzWICwlPj3+FXe60VDOB5JdwAO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JXJOfEAAAA2gAAAA8AAAAAAAAAAAAAAAAA&#10;nwIAAGRycy9kb3ducmV2LnhtbFBLBQYAAAAABAAEAPcAAACQAwAAAAA=&#10;">
                  <v:imagedata r:id="rId12" o:title=""/>
                  <v:path arrowok="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8" type="#_x0000_t13" style="position:absolute;left:41528;top:3905;width:3429;height:1334;rotation:-370771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oOMAA&#10;AADaAAAADwAAAGRycy9kb3ducmV2LnhtbESPwWrDMBBE74X8g9hAb42cHhLjRjHBIdBrnF56W6yt&#10;ZWKtHGvrOH9fFQo9DjPzhtmVs+/VRGPsAhtYrzJQxE2wHbcGPi6nlxxUFGSLfWAy8KAI5X7xtMPC&#10;hjufaaqlVQnCsUADTmQotI6NI49xFQbi5H2F0aMkObbajnhPcN/r1yzbaI8dpwWHA1WOmmv97Q18&#10;Ov1Y55Xc+JKf6szJtD3mkzHPy/nwBkpolv/wX/vdGtjC75V0A/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uoOMAAAADaAAAADwAAAAAAAAAAAAAAAACYAgAAZHJzL2Rvd25y&#10;ZXYueG1sUEsFBgAAAAAEAAQA9QAAAIUDAAAAAA==&#10;" adj="17400" fillcolor="#4f81bd [3204]" strokecolor="#243f60 [1604]" strokeweight="2pt"/>
                <w10:wrap type="topAndBottom"/>
              </v:group>
            </w:pict>
          </mc:Fallback>
        </mc:AlternateContent>
      </w:r>
      <w:r w:rsidR="00FC0B4D">
        <w:t xml:space="preserve">In </w:t>
      </w:r>
      <w:r w:rsidR="00FD6723">
        <w:t>the top rig</w:t>
      </w:r>
      <w:r w:rsidR="006B62D3">
        <w:t>ht corner there are two icons, “</w:t>
      </w:r>
      <w:r w:rsidR="00FD6723">
        <w:t>Apps</w:t>
      </w:r>
      <w:r w:rsidR="006B62D3">
        <w:t>” and “</w:t>
      </w:r>
      <w:r w:rsidR="00FD6723">
        <w:t>Profile</w:t>
      </w:r>
      <w:r w:rsidR="006B62D3">
        <w:t>”</w:t>
      </w:r>
      <w:r w:rsidR="00FD6723">
        <w:t>. Bringing the mouse over th</w:t>
      </w:r>
      <w:r w:rsidR="006B62D3">
        <w:t>e Apps icon opens a box containing “Dash</w:t>
      </w:r>
      <w:r w:rsidR="00FD6723">
        <w:t>board</w:t>
      </w:r>
      <w:r w:rsidR="006B62D3">
        <w:t>” and “</w:t>
      </w:r>
      <w:r w:rsidR="00FD6723">
        <w:t>Data Entry</w:t>
      </w:r>
      <w:r w:rsidR="006B62D3">
        <w:t>” icons</w:t>
      </w:r>
      <w:r w:rsidR="00FD6723">
        <w:t xml:space="preserve">. </w:t>
      </w:r>
      <w:r w:rsidR="006B62D3">
        <w:t>“</w:t>
      </w:r>
      <w:r w:rsidR="00FD6723">
        <w:t>Data Entry</w:t>
      </w:r>
      <w:r w:rsidR="006B62D3">
        <w:t>”</w:t>
      </w:r>
      <w:r w:rsidR="00FD6723">
        <w:t xml:space="preserve"> is used for reporting and </w:t>
      </w:r>
      <w:r w:rsidR="006B62D3">
        <w:t xml:space="preserve">is </w:t>
      </w:r>
      <w:r w:rsidR="00FD6723">
        <w:t>described in detail below.</w:t>
      </w:r>
      <w:r w:rsidR="00540451" w:rsidRPr="00540451">
        <w:rPr>
          <w:noProof/>
          <w:lang w:val="en-US"/>
        </w:rPr>
        <w:t xml:space="preserve"> </w:t>
      </w:r>
    </w:p>
    <w:p w:rsidR="00FD6723" w:rsidRDefault="00615DE6" w:rsidP="00615DE6">
      <w:r>
        <w:lastRenderedPageBreak/>
        <w:t>Clicking on the Dashboard icon brings you to this home screen</w:t>
      </w:r>
      <w:r w:rsidR="006B62D3">
        <w:t xml:space="preserve"> (see below)</w:t>
      </w:r>
      <w:r>
        <w:t>.</w:t>
      </w:r>
      <w:r w:rsidRPr="00615DE6">
        <w:t xml:space="preserve"> </w:t>
      </w:r>
      <w:r>
        <w:t>This view can later contain reports of the data that you entered.</w:t>
      </w:r>
    </w:p>
    <w:p w:rsidR="00FD6723" w:rsidRDefault="00FD6723" w:rsidP="00D90E54">
      <w:r>
        <w:t>Profile lets you access Settings, add information to your profile and access Help files. The Account function can be used to change passwords.</w:t>
      </w:r>
      <w:r w:rsidR="005F6AD4">
        <w:t xml:space="preserve"> Logging out of the system is also done from here. </w:t>
      </w:r>
    </w:p>
    <w:p w:rsidR="00FC0B4D" w:rsidRDefault="000D34BC" w:rsidP="00540451">
      <w:pPr>
        <w:rPr>
          <w:noProof/>
          <w:lang w:eastAsia="en-GB"/>
        </w:rPr>
      </w:pPr>
      <w:r>
        <w:rPr>
          <w:noProof/>
          <w:lang w:val="en-US"/>
        </w:rPr>
        <mc:AlternateContent>
          <mc:Choice Requires="wps">
            <w:drawing>
              <wp:anchor distT="0" distB="0" distL="114300" distR="114300" simplePos="0" relativeHeight="251661312" behindDoc="0" locked="0" layoutInCell="1" allowOverlap="1" wp14:anchorId="213DCFF8" wp14:editId="5B602A0B">
                <wp:simplePos x="0" y="0"/>
                <wp:positionH relativeFrom="column">
                  <wp:posOffset>1703704</wp:posOffset>
                </wp:positionH>
                <wp:positionV relativeFrom="paragraph">
                  <wp:posOffset>417195</wp:posOffset>
                </wp:positionV>
                <wp:extent cx="342900" cy="133350"/>
                <wp:effectExtent l="85725" t="0" r="66675" b="9525"/>
                <wp:wrapNone/>
                <wp:docPr id="8" name="Right Arrow 8"/>
                <wp:cNvGraphicFramePr/>
                <a:graphic xmlns:a="http://schemas.openxmlformats.org/drawingml/2006/main">
                  <a:graphicData uri="http://schemas.microsoft.com/office/word/2010/wordprocessingShape">
                    <wps:wsp>
                      <wps:cNvSpPr/>
                      <wps:spPr>
                        <a:xfrm rot="18205489">
                          <a:off x="0" y="0"/>
                          <a:ext cx="342900"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8" o:spid="_x0000_s1026" type="#_x0000_t13" style="position:absolute;margin-left:134.15pt;margin-top:32.85pt;width:27pt;height:10.5pt;rotation:-3707711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" adj="17400" fillcolor="#4f81bd [3204]" strokecolor="#243f60 [1604]" strokeweight="2pt"/>
            </w:pict>
          </mc:Fallback>
        </mc:AlternateContent>
      </w:r>
      <w:r w:rsidR="00540451">
        <w:rPr>
          <w:noProof/>
          <w:lang w:val="en-US"/>
        </w:rPr>
        <w:drawing>
          <wp:inline distT="0" distB="0" distL="0" distR="0" wp14:anchorId="1339D6BE" wp14:editId="2CEFFC55">
            <wp:extent cx="274999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2755748" cy="2061708"/>
                    </a:xfrm>
                    <a:prstGeom prst="rect">
                      <a:avLst/>
                    </a:prstGeom>
                    <a:ln>
                      <a:noFill/>
                    </a:ln>
                    <a:extLst>
                      <a:ext uri="{53640926-AAD7-44D8-BBD7-CCE9431645EC}">
                        <a14:shadowObscured xmlns:a14="http://schemas.microsoft.com/office/drawing/2010/main"/>
                      </a:ext>
                    </a:extLst>
                  </pic:spPr>
                </pic:pic>
              </a:graphicData>
            </a:graphic>
          </wp:inline>
        </w:drawing>
      </w:r>
    </w:p>
    <w:p w:rsidR="00615DE6" w:rsidRDefault="00615DE6" w:rsidP="00615DE6">
      <w:pPr>
        <w:pStyle w:val="Heading2"/>
        <w:rPr>
          <w:noProof/>
          <w:lang w:eastAsia="en-GB"/>
        </w:rPr>
      </w:pPr>
      <w:r>
        <w:rPr>
          <w:noProof/>
          <w:lang w:eastAsia="en-GB"/>
        </w:rPr>
        <w:t>Entering data</w:t>
      </w:r>
    </w:p>
    <w:p w:rsidR="00E61003" w:rsidRDefault="00540451" w:rsidP="00540451">
      <w:pPr>
        <w:rPr>
          <w:noProof/>
          <w:lang w:val="en-US"/>
        </w:rPr>
      </w:pPr>
      <w:r>
        <w:rPr>
          <w:noProof/>
          <w:lang w:eastAsia="en-GB"/>
        </w:rPr>
        <w:t>To enter data, click on data entry. This will</w:t>
      </w:r>
      <w:r w:rsidR="005F6AD4">
        <w:rPr>
          <w:noProof/>
          <w:lang w:eastAsia="en-GB"/>
        </w:rPr>
        <w:t xml:space="preserve"> open a page with a box with three fields</w:t>
      </w:r>
      <w:r>
        <w:rPr>
          <w:noProof/>
          <w:lang w:eastAsia="en-GB"/>
        </w:rPr>
        <w:t>:</w:t>
      </w:r>
      <w:r w:rsidR="00E61003" w:rsidRPr="00E61003">
        <w:rPr>
          <w:noProof/>
          <w:lang w:val="en-US"/>
        </w:rPr>
        <w:t xml:space="preserve"> </w:t>
      </w:r>
    </w:p>
    <w:p w:rsidR="00540451" w:rsidRDefault="00E61003" w:rsidP="00540451">
      <w:pPr>
        <w:rPr>
          <w:noProof/>
          <w:lang w:eastAsia="en-GB"/>
        </w:rPr>
      </w:pPr>
      <w:r>
        <w:rPr>
          <w:noProof/>
          <w:lang w:val="en-US"/>
        </w:rPr>
        <w:drawing>
          <wp:inline distT="0" distB="0" distL="0" distR="0" wp14:anchorId="5C5241C2" wp14:editId="74DA4BDD">
            <wp:extent cx="5495925" cy="1689806"/>
            <wp:effectExtent l="133350" t="114300" r="142875" b="1581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2315" b="52071"/>
                    <a:stretch/>
                  </pic:blipFill>
                  <pic:spPr bwMode="auto">
                    <a:xfrm>
                      <a:off x="0" y="0"/>
                      <a:ext cx="5503647" cy="16921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540451" w:rsidRDefault="005F6AD4" w:rsidP="005B476B">
      <w:pPr>
        <w:pStyle w:val="ListParagraph"/>
        <w:numPr>
          <w:ilvl w:val="0"/>
          <w:numId w:val="2"/>
        </w:numPr>
        <w:rPr>
          <w:noProof/>
          <w:lang w:eastAsia="en-GB"/>
        </w:rPr>
      </w:pPr>
      <w:r w:rsidRPr="00E312DB">
        <w:rPr>
          <w:b/>
          <w:bCs/>
          <w:noProof/>
          <w:lang w:eastAsia="en-GB"/>
        </w:rPr>
        <w:t xml:space="preserve">Organisation </w:t>
      </w:r>
      <w:r w:rsidR="006B62D3">
        <w:rPr>
          <w:b/>
          <w:bCs/>
          <w:noProof/>
          <w:lang w:eastAsia="en-GB"/>
        </w:rPr>
        <w:t>u</w:t>
      </w:r>
      <w:r w:rsidRPr="00E312DB">
        <w:rPr>
          <w:b/>
          <w:bCs/>
          <w:noProof/>
          <w:lang w:eastAsia="en-GB"/>
        </w:rPr>
        <w:t>nit</w:t>
      </w:r>
      <w:r w:rsidR="00540451" w:rsidRPr="00E312DB">
        <w:rPr>
          <w:b/>
          <w:bCs/>
          <w:noProof/>
          <w:lang w:eastAsia="en-GB"/>
        </w:rPr>
        <w:t>:</w:t>
      </w:r>
      <w:r>
        <w:rPr>
          <w:noProof/>
          <w:lang w:eastAsia="en-GB"/>
        </w:rPr>
        <w:t xml:space="preserve"> corresponds to the</w:t>
      </w:r>
      <w:r w:rsidR="00540451">
        <w:rPr>
          <w:noProof/>
          <w:lang w:eastAsia="en-GB"/>
        </w:rPr>
        <w:t xml:space="preserve"> country you are reporting from;</w:t>
      </w:r>
      <w:r>
        <w:rPr>
          <w:noProof/>
          <w:lang w:eastAsia="en-GB"/>
        </w:rPr>
        <w:t xml:space="preserve"> </w:t>
      </w:r>
    </w:p>
    <w:p w:rsidR="00540451" w:rsidRDefault="005F6AD4" w:rsidP="005B476B">
      <w:pPr>
        <w:pStyle w:val="ListParagraph"/>
        <w:numPr>
          <w:ilvl w:val="0"/>
          <w:numId w:val="2"/>
        </w:numPr>
        <w:rPr>
          <w:noProof/>
          <w:lang w:eastAsia="en-GB"/>
        </w:rPr>
      </w:pPr>
      <w:r w:rsidRPr="00E312DB">
        <w:rPr>
          <w:b/>
          <w:bCs/>
          <w:noProof/>
          <w:lang w:eastAsia="en-GB"/>
        </w:rPr>
        <w:t>Data set</w:t>
      </w:r>
      <w:r w:rsidR="00540451" w:rsidRPr="00E312DB">
        <w:rPr>
          <w:b/>
          <w:bCs/>
          <w:noProof/>
          <w:lang w:eastAsia="en-GB"/>
        </w:rPr>
        <w:t>:</w:t>
      </w:r>
      <w:r>
        <w:rPr>
          <w:noProof/>
          <w:lang w:eastAsia="en-GB"/>
        </w:rPr>
        <w:t xml:space="preserve"> refer</w:t>
      </w:r>
      <w:r w:rsidR="00540451">
        <w:rPr>
          <w:noProof/>
          <w:lang w:eastAsia="en-GB"/>
        </w:rPr>
        <w:t>s</w:t>
      </w:r>
      <w:r>
        <w:rPr>
          <w:noProof/>
          <w:lang w:eastAsia="en-GB"/>
        </w:rPr>
        <w:t xml:space="preserve"> to the different items that can be reported</w:t>
      </w:r>
      <w:r w:rsidR="00540451">
        <w:rPr>
          <w:noProof/>
          <w:lang w:eastAsia="en-GB"/>
        </w:rPr>
        <w:t>;</w:t>
      </w:r>
      <w:r>
        <w:rPr>
          <w:noProof/>
          <w:lang w:eastAsia="en-GB"/>
        </w:rPr>
        <w:t xml:space="preserve"> and</w:t>
      </w:r>
    </w:p>
    <w:p w:rsidR="00540451" w:rsidRDefault="005F6AD4" w:rsidP="00E61003">
      <w:pPr>
        <w:pStyle w:val="ListParagraph"/>
        <w:numPr>
          <w:ilvl w:val="0"/>
          <w:numId w:val="2"/>
        </w:numPr>
        <w:rPr>
          <w:noProof/>
          <w:lang w:eastAsia="en-GB"/>
        </w:rPr>
      </w:pPr>
      <w:r w:rsidRPr="00E312DB">
        <w:rPr>
          <w:b/>
          <w:bCs/>
          <w:noProof/>
          <w:lang w:eastAsia="en-GB"/>
        </w:rPr>
        <w:t>Peri</w:t>
      </w:r>
      <w:r w:rsidR="00540451" w:rsidRPr="00E312DB">
        <w:rPr>
          <w:b/>
          <w:bCs/>
          <w:noProof/>
          <w:lang w:eastAsia="en-GB"/>
        </w:rPr>
        <w:t>od</w:t>
      </w:r>
      <w:r w:rsidR="00E61003" w:rsidRPr="00E312DB">
        <w:rPr>
          <w:b/>
          <w:bCs/>
          <w:noProof/>
          <w:lang w:eastAsia="en-GB"/>
        </w:rPr>
        <w:t>:</w:t>
      </w:r>
      <w:r w:rsidR="00540451">
        <w:rPr>
          <w:noProof/>
          <w:lang w:eastAsia="en-GB"/>
        </w:rPr>
        <w:t xml:space="preserve"> </w:t>
      </w:r>
      <w:r w:rsidR="006B62D3">
        <w:rPr>
          <w:noProof/>
          <w:lang w:eastAsia="en-GB"/>
        </w:rPr>
        <w:t>this</w:t>
      </w:r>
      <w:r w:rsidR="00540451">
        <w:rPr>
          <w:noProof/>
          <w:lang w:eastAsia="en-GB"/>
        </w:rPr>
        <w:t xml:space="preserve"> is the reporting year</w:t>
      </w:r>
      <w:r w:rsidR="006B62D3">
        <w:rPr>
          <w:noProof/>
          <w:lang w:eastAsia="en-GB"/>
        </w:rPr>
        <w:t>.</w:t>
      </w:r>
    </w:p>
    <w:p w:rsidR="00FC0B4D" w:rsidRDefault="005F6AD4" w:rsidP="00E312DB">
      <w:r>
        <w:rPr>
          <w:noProof/>
          <w:lang w:eastAsia="en-GB"/>
        </w:rPr>
        <w:t>Please check</w:t>
      </w:r>
      <w:r w:rsidR="006B62D3">
        <w:rPr>
          <w:noProof/>
          <w:lang w:eastAsia="en-GB"/>
        </w:rPr>
        <w:t xml:space="preserve"> that the administrative unit (c</w:t>
      </w:r>
      <w:r>
        <w:rPr>
          <w:noProof/>
          <w:lang w:eastAsia="en-GB"/>
        </w:rPr>
        <w:t xml:space="preserve">ountry) is correct and choose the </w:t>
      </w:r>
      <w:r w:rsidR="006B62D3">
        <w:rPr>
          <w:noProof/>
          <w:lang w:eastAsia="en-GB"/>
        </w:rPr>
        <w:t>d</w:t>
      </w:r>
      <w:r>
        <w:rPr>
          <w:noProof/>
          <w:lang w:eastAsia="en-GB"/>
        </w:rPr>
        <w:t xml:space="preserve">ata </w:t>
      </w:r>
      <w:r w:rsidR="006B62D3">
        <w:rPr>
          <w:noProof/>
          <w:lang w:eastAsia="en-GB"/>
        </w:rPr>
        <w:t>s</w:t>
      </w:r>
      <w:r>
        <w:rPr>
          <w:noProof/>
          <w:lang w:eastAsia="en-GB"/>
        </w:rPr>
        <w:t xml:space="preserve">et </w:t>
      </w:r>
      <w:r w:rsidR="00E61003">
        <w:rPr>
          <w:noProof/>
          <w:lang w:eastAsia="en-GB"/>
        </w:rPr>
        <w:t xml:space="preserve">and year that </w:t>
      </w:r>
      <w:r>
        <w:rPr>
          <w:noProof/>
          <w:lang w:eastAsia="en-GB"/>
        </w:rPr>
        <w:t xml:space="preserve">you are reporting on. </w:t>
      </w:r>
      <w:r w:rsidR="00E61003">
        <w:rPr>
          <w:noProof/>
          <w:lang w:eastAsia="en-GB"/>
        </w:rPr>
        <w:t xml:space="preserve">All three fields must be selected in order to </w:t>
      </w:r>
      <w:r w:rsidR="00E312DB">
        <w:rPr>
          <w:noProof/>
          <w:lang w:eastAsia="en-GB"/>
        </w:rPr>
        <w:t>access</w:t>
      </w:r>
      <w:r w:rsidR="00E61003">
        <w:rPr>
          <w:noProof/>
          <w:lang w:eastAsia="en-GB"/>
        </w:rPr>
        <w:t xml:space="preserve"> the data entry form.</w:t>
      </w:r>
    </w:p>
    <w:p w:rsidR="00E312DB" w:rsidRDefault="00334AB8" w:rsidP="00334AB8">
      <w:r>
        <w:t>Underneath ever</w:t>
      </w:r>
      <w:r w:rsidR="00E312DB">
        <w:t>y form there are three buttons:</w:t>
      </w:r>
    </w:p>
    <w:p w:rsidR="00E312DB" w:rsidRDefault="00E312DB" w:rsidP="00E312DB">
      <w:pPr>
        <w:pStyle w:val="ListParagraph"/>
        <w:numPr>
          <w:ilvl w:val="0"/>
          <w:numId w:val="5"/>
        </w:numPr>
      </w:pPr>
      <w:r w:rsidRPr="00E312DB">
        <w:rPr>
          <w:b/>
          <w:bCs/>
        </w:rPr>
        <w:t>Incomplete:</w:t>
      </w:r>
      <w:r w:rsidRPr="00E312DB">
        <w:t xml:space="preserve"> </w:t>
      </w:r>
      <w:r w:rsidR="006B62D3">
        <w:t>Data can be marked as i</w:t>
      </w:r>
      <w:r>
        <w:t>ncomplete if it will not be entered all at once.</w:t>
      </w:r>
    </w:p>
    <w:p w:rsidR="00E312DB" w:rsidRDefault="00E312DB" w:rsidP="00E312DB">
      <w:pPr>
        <w:pStyle w:val="ListParagraph"/>
        <w:numPr>
          <w:ilvl w:val="0"/>
          <w:numId w:val="5"/>
        </w:numPr>
      </w:pPr>
      <w:r w:rsidRPr="00E312DB">
        <w:rPr>
          <w:b/>
          <w:bCs/>
        </w:rPr>
        <w:t>Complete:</w:t>
      </w:r>
      <w:r w:rsidRPr="00E312DB">
        <w:t xml:space="preserve"> </w:t>
      </w:r>
      <w:r>
        <w:t xml:space="preserve">Click complete, once </w:t>
      </w:r>
      <w:r w:rsidR="006B62D3">
        <w:t xml:space="preserve">the </w:t>
      </w:r>
      <w:r>
        <w:t>data</w:t>
      </w:r>
      <w:r w:rsidR="006B62D3">
        <w:t xml:space="preserve"> </w:t>
      </w:r>
      <w:r>
        <w:t>set is done</w:t>
      </w:r>
    </w:p>
    <w:p w:rsidR="00F52396" w:rsidRDefault="00E312DB" w:rsidP="00E312DB">
      <w:pPr>
        <w:pStyle w:val="ListParagraph"/>
        <w:numPr>
          <w:ilvl w:val="0"/>
          <w:numId w:val="5"/>
        </w:numPr>
      </w:pPr>
      <w:r w:rsidRPr="00E312DB">
        <w:rPr>
          <w:b/>
          <w:bCs/>
        </w:rPr>
        <w:lastRenderedPageBreak/>
        <w:t>Run validation:</w:t>
      </w:r>
      <w:r>
        <w:t xml:space="preserve"> This function</w:t>
      </w:r>
      <w:r w:rsidR="00B35C26">
        <w:t xml:space="preserve"> </w:t>
      </w:r>
      <w:r>
        <w:rPr>
          <w:noProof/>
          <w:lang w:eastAsia="en-GB"/>
        </w:rPr>
        <w:t>checks the data against predefined rules (such as all numbers must be positive without decimals)</w:t>
      </w:r>
      <w:r w:rsidR="006B62D3">
        <w:rPr>
          <w:noProof/>
          <w:lang w:eastAsia="en-GB"/>
        </w:rPr>
        <w:t>.</w:t>
      </w:r>
    </w:p>
    <w:p w:rsidR="00E61003" w:rsidRDefault="00E61003" w:rsidP="00E61003">
      <w:pPr>
        <w:rPr>
          <w:noProof/>
          <w:lang w:eastAsia="en-GB"/>
        </w:rPr>
      </w:pPr>
      <w:r>
        <w:rPr>
          <w:noProof/>
          <w:lang w:eastAsia="en-GB"/>
        </w:rPr>
        <w:t>On the right there are three buttons:</w:t>
      </w:r>
    </w:p>
    <w:p w:rsidR="00E61003" w:rsidRDefault="00E61003" w:rsidP="00E312DB">
      <w:pPr>
        <w:pStyle w:val="ListParagraph"/>
        <w:numPr>
          <w:ilvl w:val="0"/>
          <w:numId w:val="4"/>
        </w:numPr>
        <w:rPr>
          <w:noProof/>
          <w:lang w:eastAsia="en-GB"/>
        </w:rPr>
      </w:pPr>
      <w:r w:rsidRPr="00E312DB">
        <w:rPr>
          <w:b/>
          <w:bCs/>
          <w:noProof/>
          <w:lang w:eastAsia="en-GB"/>
        </w:rPr>
        <w:t>Run validation:</w:t>
      </w:r>
      <w:r w:rsidRPr="005B476B">
        <w:rPr>
          <w:noProof/>
          <w:lang w:eastAsia="en-GB"/>
        </w:rPr>
        <w:t xml:space="preserve"> </w:t>
      </w:r>
      <w:r w:rsidR="00E312DB">
        <w:t>Run validation has the same function as the button underneath the data entry form.</w:t>
      </w:r>
    </w:p>
    <w:p w:rsidR="00E61003" w:rsidRDefault="00E61003" w:rsidP="00E61003">
      <w:pPr>
        <w:pStyle w:val="ListParagraph"/>
        <w:numPr>
          <w:ilvl w:val="0"/>
          <w:numId w:val="3"/>
        </w:numPr>
        <w:rPr>
          <w:noProof/>
          <w:lang w:eastAsia="en-GB"/>
        </w:rPr>
      </w:pPr>
      <w:r w:rsidRPr="00E312DB">
        <w:rPr>
          <w:b/>
          <w:bCs/>
          <w:noProof/>
          <w:lang w:eastAsia="en-GB"/>
        </w:rPr>
        <w:t>Print form:</w:t>
      </w:r>
      <w:r w:rsidRPr="005B476B">
        <w:rPr>
          <w:noProof/>
          <w:lang w:eastAsia="en-GB"/>
        </w:rPr>
        <w:t xml:space="preserve"> </w:t>
      </w:r>
      <w:r>
        <w:rPr>
          <w:noProof/>
          <w:lang w:eastAsia="en-GB"/>
        </w:rPr>
        <w:t>allows you to print the data entry forms with your entered data.</w:t>
      </w:r>
    </w:p>
    <w:p w:rsidR="00E61003" w:rsidRDefault="00E61003" w:rsidP="00E61003">
      <w:pPr>
        <w:pStyle w:val="ListParagraph"/>
        <w:numPr>
          <w:ilvl w:val="0"/>
          <w:numId w:val="3"/>
        </w:numPr>
        <w:rPr>
          <w:noProof/>
          <w:lang w:eastAsia="en-GB"/>
        </w:rPr>
      </w:pPr>
      <w:r w:rsidRPr="00E312DB">
        <w:rPr>
          <w:b/>
          <w:bCs/>
          <w:noProof/>
          <w:lang w:eastAsia="en-GB"/>
        </w:rPr>
        <w:t xml:space="preserve">Print </w:t>
      </w:r>
      <w:r w:rsidR="006B62D3" w:rsidRPr="00E312DB">
        <w:rPr>
          <w:b/>
          <w:bCs/>
          <w:noProof/>
          <w:lang w:eastAsia="en-GB"/>
        </w:rPr>
        <w:t>blank for</w:t>
      </w:r>
      <w:r w:rsidRPr="00E312DB">
        <w:rPr>
          <w:b/>
          <w:bCs/>
          <w:noProof/>
          <w:lang w:eastAsia="en-GB"/>
        </w:rPr>
        <w:t>m:</w:t>
      </w:r>
      <w:r>
        <w:rPr>
          <w:noProof/>
          <w:lang w:eastAsia="en-GB"/>
        </w:rPr>
        <w:t xml:space="preserve"> allows you to print a blank data entry form</w:t>
      </w:r>
      <w:r w:rsidR="006B62D3">
        <w:rPr>
          <w:noProof/>
          <w:lang w:eastAsia="en-GB"/>
        </w:rPr>
        <w:t>.</w:t>
      </w:r>
    </w:p>
    <w:p w:rsidR="00B35C26" w:rsidRDefault="00E312DB" w:rsidP="00E312DB">
      <w:pPr>
        <w:pStyle w:val="Heading1"/>
      </w:pPr>
      <w:r>
        <w:t>The data</w:t>
      </w:r>
      <w:r w:rsidR="006B62D3">
        <w:t xml:space="preserve"> </w:t>
      </w:r>
      <w:r>
        <w:t>sets</w:t>
      </w:r>
    </w:p>
    <w:p w:rsidR="00D90E54" w:rsidRDefault="00D90E54" w:rsidP="00E312DB">
      <w:pPr>
        <w:pStyle w:val="Heading2"/>
      </w:pPr>
      <w:r>
        <w:t>HIV cases</w:t>
      </w:r>
    </w:p>
    <w:p w:rsidR="00D90E54" w:rsidRDefault="00972D2D" w:rsidP="00E312DB">
      <w:pPr>
        <w:pStyle w:val="Heading3"/>
      </w:pPr>
      <w:r>
        <w:rPr>
          <w:rStyle w:val="Strong"/>
          <w:rFonts w:ascii="Arial" w:hAnsi="Arial" w:cs="Arial"/>
          <w:color w:val="B22222"/>
          <w:sz w:val="21"/>
          <w:szCs w:val="21"/>
          <w:shd w:val="clear" w:color="auto" w:fill="FFFFFF"/>
        </w:rPr>
        <w:t>HIV cases by age and sex</w:t>
      </w:r>
    </w:p>
    <w:p w:rsidR="00D90E54" w:rsidRDefault="00D90E54" w:rsidP="00D90E54">
      <w:r>
        <w:t xml:space="preserve">Please fill in numbers of HIV cases by age and sex. There are two parts to the initial table, for the current reporting year and </w:t>
      </w:r>
      <w:r w:rsidR="006B62D3">
        <w:t xml:space="preserve">the </w:t>
      </w:r>
      <w:r>
        <w:t>cumulative total.</w:t>
      </w:r>
    </w:p>
    <w:p w:rsidR="00D90E54" w:rsidRDefault="00D90E54" w:rsidP="00D90E54">
      <w:r>
        <w:t>The tables calculate totals by row and column. Age groups are 0</w:t>
      </w:r>
      <w:r w:rsidR="006B62D3">
        <w:t>–</w:t>
      </w:r>
      <w:r>
        <w:t>4, 5</w:t>
      </w:r>
      <w:r w:rsidR="006B62D3">
        <w:t>–</w:t>
      </w:r>
      <w:r>
        <w:t>14, 15</w:t>
      </w:r>
      <w:r w:rsidR="006B62D3">
        <w:t>–</w:t>
      </w:r>
      <w:r>
        <w:t>24 and 25+. There is the possibility to add unknown on both sex and age. The age disaggregation is different from the reporting in 2013, and there is now a 0</w:t>
      </w:r>
      <w:r w:rsidR="006B62D3">
        <w:t>–</w:t>
      </w:r>
      <w:r>
        <w:t xml:space="preserve">4 </w:t>
      </w:r>
      <w:proofErr w:type="gramStart"/>
      <w:r>
        <w:t>years</w:t>
      </w:r>
      <w:proofErr w:type="gramEnd"/>
      <w:r>
        <w:t xml:space="preserve"> age </w:t>
      </w:r>
      <w:r w:rsidR="00636B17">
        <w:t xml:space="preserve">group </w:t>
      </w:r>
      <w:r>
        <w:t>bracket to better reflect treatment guidelines. If you cannot provide the numbers for the same age groups, use unknown age groups.</w:t>
      </w:r>
    </w:p>
    <w:p w:rsidR="00D90E54" w:rsidRDefault="00D90E54" w:rsidP="00D90E54">
      <w:r>
        <w:t xml:space="preserve">Below the first </w:t>
      </w:r>
      <w:r w:rsidR="00972D2D">
        <w:t>table, there is a similar table for the age group 0</w:t>
      </w:r>
      <w:r w:rsidR="006B62D3">
        <w:t>–</w:t>
      </w:r>
      <w:r w:rsidR="00972D2D">
        <w:t>15, for all paediatric cases.</w:t>
      </w:r>
    </w:p>
    <w:p w:rsidR="00972D2D" w:rsidRDefault="00E312DB" w:rsidP="00E312DB">
      <w:pPr>
        <w:pStyle w:val="Heading3"/>
      </w:pPr>
      <w:r>
        <w:rPr>
          <w:rStyle w:val="Strong"/>
          <w:rFonts w:ascii="Arial" w:hAnsi="Arial" w:cs="Arial"/>
          <w:color w:val="B22222"/>
          <w:sz w:val="21"/>
          <w:szCs w:val="21"/>
          <w:shd w:val="clear" w:color="auto" w:fill="FFFFFF"/>
        </w:rPr>
        <w:t xml:space="preserve">HIV </w:t>
      </w:r>
      <w:r w:rsidR="00636B17">
        <w:rPr>
          <w:rStyle w:val="Strong"/>
          <w:rFonts w:ascii="Arial" w:hAnsi="Arial" w:cs="Arial"/>
          <w:color w:val="B22222"/>
          <w:sz w:val="21"/>
          <w:szCs w:val="21"/>
          <w:shd w:val="clear" w:color="auto" w:fill="FFFFFF"/>
        </w:rPr>
        <w:t>cases by mode of transmission</w:t>
      </w:r>
    </w:p>
    <w:p w:rsidR="00972D2D" w:rsidRDefault="00972D2D" w:rsidP="00D90E54">
      <w:r>
        <w:t>This table has disaggregation by sex. Please use unknown for modes of transmission that do not fit elsewhere. The total number of HIV cases should match.</w:t>
      </w:r>
    </w:p>
    <w:p w:rsidR="00972D2D" w:rsidRPr="00E312DB" w:rsidRDefault="00972D2D" w:rsidP="00E312DB">
      <w:pPr>
        <w:pStyle w:val="Heading3"/>
        <w:rPr>
          <w:rStyle w:val="Strong"/>
          <w:rFonts w:ascii="Arial" w:hAnsi="Arial" w:cs="Arial"/>
          <w:color w:val="B22222"/>
          <w:sz w:val="21"/>
          <w:szCs w:val="21"/>
          <w:shd w:val="clear" w:color="auto" w:fill="FFFFFF"/>
        </w:rPr>
      </w:pPr>
      <w:r w:rsidRPr="00E312DB">
        <w:rPr>
          <w:rStyle w:val="Strong"/>
          <w:rFonts w:ascii="Arial" w:hAnsi="Arial" w:cs="Arial"/>
          <w:color w:val="B22222"/>
          <w:sz w:val="21"/>
          <w:szCs w:val="21"/>
          <w:shd w:val="clear" w:color="auto" w:fill="FFFFFF"/>
        </w:rPr>
        <w:t>CD4</w:t>
      </w:r>
    </w:p>
    <w:p w:rsidR="00972D2D" w:rsidRDefault="00972D2D" w:rsidP="00D90E54">
      <w:r>
        <w:t>There are two fields to report in this table. The first one is the number of newly diagnosed HIV cases, who have had an initial CD4 cell count done and reported.</w:t>
      </w:r>
    </w:p>
    <w:p w:rsidR="00972D2D" w:rsidRDefault="00972D2D" w:rsidP="00D90E54">
      <w:r>
        <w:t xml:space="preserve">Based on this, the table automatically calculates the proportion of reported cases </w:t>
      </w:r>
      <w:r w:rsidR="000B26B7">
        <w:t>that</w:t>
      </w:r>
      <w:r>
        <w:t xml:space="preserve"> have had this examination.</w:t>
      </w:r>
    </w:p>
    <w:p w:rsidR="00972D2D" w:rsidRDefault="00972D2D" w:rsidP="00D90E54">
      <w:r>
        <w:t>The second reported number is the number of these cases with an initial CD4 count &lt;</w:t>
      </w:r>
      <w:r w:rsidR="000B26B7">
        <w:t xml:space="preserve"> </w:t>
      </w:r>
      <w:r w:rsidR="004D7B2A">
        <w:t>2</w:t>
      </w:r>
      <w:r>
        <w:t>00.</w:t>
      </w:r>
      <w:r w:rsidR="004D7B2A">
        <w:t xml:space="preserve"> This co</w:t>
      </w:r>
      <w:r w:rsidR="00FA0338">
        <w:t>rresponds with the threshold of a</w:t>
      </w:r>
      <w:r w:rsidR="00FA0338" w:rsidRPr="00FA0338">
        <w:t>ntiretroviral treatment (ART)</w:t>
      </w:r>
      <w:r w:rsidR="004D7B2A">
        <w:t xml:space="preserve"> initiation in o</w:t>
      </w:r>
      <w:r w:rsidR="00FA0338">
        <w:t xml:space="preserve">ther guidelines: the </w:t>
      </w:r>
      <w:r w:rsidR="000B26B7">
        <w:t>number</w:t>
      </w:r>
      <w:r w:rsidR="004D7B2A" w:rsidRPr="004D7B2A">
        <w:t xml:space="preserve"> of </w:t>
      </w:r>
      <w:r w:rsidR="00FA0338">
        <w:t>people living with HIV (</w:t>
      </w:r>
      <w:r w:rsidR="004D7B2A" w:rsidRPr="004D7B2A">
        <w:t>PL</w:t>
      </w:r>
      <w:r w:rsidR="00FA0338">
        <w:t>HIV)</w:t>
      </w:r>
      <w:r w:rsidR="004D7B2A" w:rsidRPr="004D7B2A">
        <w:t xml:space="preserve"> initiating ART within the past 12 months with a baseline CD4 count of &lt;</w:t>
      </w:r>
      <w:r w:rsidR="000B26B7">
        <w:t xml:space="preserve"> </w:t>
      </w:r>
      <w:r w:rsidR="004D7B2A" w:rsidRPr="004D7B2A">
        <w:t>200 cell/mm3</w:t>
      </w:r>
      <w:r w:rsidR="004D7B2A">
        <w:t>.</w:t>
      </w:r>
    </w:p>
    <w:p w:rsidR="00972D2D" w:rsidRDefault="004D7B2A" w:rsidP="00D90E54">
      <w:r>
        <w:t>The form automatically calculates the percentage of PLHIV below this threshold.</w:t>
      </w:r>
    </w:p>
    <w:p w:rsidR="004D7B2A" w:rsidRDefault="004D7B2A" w:rsidP="00E312DB">
      <w:pPr>
        <w:pStyle w:val="Heading2"/>
      </w:pPr>
      <w:r>
        <w:lastRenderedPageBreak/>
        <w:t xml:space="preserve">AIDS death </w:t>
      </w:r>
      <w:r w:rsidR="000B26B7">
        <w:t>cases by age and sex</w:t>
      </w:r>
    </w:p>
    <w:p w:rsidR="004D7B2A" w:rsidRDefault="004D7B2A" w:rsidP="004D7B2A">
      <w:r>
        <w:t>This table is for repo</w:t>
      </w:r>
      <w:r w:rsidR="000B26B7">
        <w:t>rting AIDS-</w:t>
      </w:r>
      <w:r>
        <w:t>related deaths with a disaggregation for sex and age. The age groups are 0</w:t>
      </w:r>
      <w:r w:rsidR="000B26B7">
        <w:t>–</w:t>
      </w:r>
      <w:r>
        <w:t>14 and 15+. There is the possibility to enter numbers under unknown groups for both sex and age, and the totals are calculated automatically.</w:t>
      </w:r>
    </w:p>
    <w:p w:rsidR="004D7B2A" w:rsidRDefault="004D7B2A" w:rsidP="00E312DB">
      <w:pPr>
        <w:pStyle w:val="Heading2"/>
      </w:pPr>
      <w:r>
        <w:t>HIV testing</w:t>
      </w:r>
    </w:p>
    <w:p w:rsidR="004F13E5" w:rsidRDefault="004F13E5" w:rsidP="004F13E5">
      <w:r>
        <w:t>This form is for</w:t>
      </w:r>
      <w:r w:rsidR="000B26B7">
        <w:t xml:space="preserve"> reporting HIV testing data. The n</w:t>
      </w:r>
      <w:r>
        <w:t xml:space="preserve">umber of tests and number </w:t>
      </w:r>
      <w:r w:rsidR="000B26B7">
        <w:t xml:space="preserve">found to be </w:t>
      </w:r>
      <w:r>
        <w:t>positive are reported, and the positive percentage is calculated automatically. The testing data is disaggregated into groups corresponding with different testing scenarios covering outreach activities with risk groups, and different routine testing settings. There are three groups of “other” for which a clarification should be presented. Totals are calculated automatically.</w:t>
      </w:r>
    </w:p>
    <w:p w:rsidR="004F13E5" w:rsidRDefault="00F251EA" w:rsidP="00F251EA">
      <w:pPr>
        <w:pStyle w:val="Heading2"/>
      </w:pPr>
      <w:r>
        <w:t>HIV s</w:t>
      </w:r>
      <w:r w:rsidR="004F13E5">
        <w:t xml:space="preserve">pecial </w:t>
      </w:r>
      <w:r w:rsidR="000B26B7">
        <w:t>s</w:t>
      </w:r>
      <w:r w:rsidR="004F13E5">
        <w:t xml:space="preserve">urveys </w:t>
      </w:r>
    </w:p>
    <w:p w:rsidR="0050741F" w:rsidRDefault="00506FE8" w:rsidP="004F13E5">
      <w:r>
        <w:rPr>
          <w:noProof/>
          <w:lang w:val="en-US"/>
        </w:rPr>
        <w:drawing>
          <wp:anchor distT="0" distB="0" distL="114300" distR="114300" simplePos="0" relativeHeight="251662336" behindDoc="0" locked="0" layoutInCell="1" allowOverlap="1" wp14:anchorId="0975E9F4" wp14:editId="0B9CFB2D">
            <wp:simplePos x="0" y="0"/>
            <wp:positionH relativeFrom="column">
              <wp:posOffset>523875</wp:posOffset>
            </wp:positionH>
            <wp:positionV relativeFrom="paragraph">
              <wp:posOffset>1536065</wp:posOffset>
            </wp:positionV>
            <wp:extent cx="3695700" cy="323088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3695700" cy="3230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13E5">
        <w:t xml:space="preserve">This </w:t>
      </w:r>
      <w:r w:rsidR="0050741F">
        <w:t>section cover</w:t>
      </w:r>
      <w:r w:rsidR="000B26B7">
        <w:t>s</w:t>
      </w:r>
      <w:r w:rsidR="0050741F">
        <w:t xml:space="preserve"> surveillance activities among defined populations. For each study, please report the number of HIV positive cases found and the total sample size. The prevalence is calculated automatically. </w:t>
      </w:r>
      <w:r w:rsidR="000B26B7">
        <w:t>For</w:t>
      </w:r>
      <w:r w:rsidR="0050741F">
        <w:t xml:space="preserve"> survey methodology, clicking on the small downward arrow opens a list of alternatives such as in the picture below. If the survey was done by a methodology </w:t>
      </w:r>
      <w:r w:rsidR="000B26B7">
        <w:t xml:space="preserve">that does </w:t>
      </w:r>
      <w:r w:rsidR="0050741F">
        <w:t>not fit any of the alternatives</w:t>
      </w:r>
      <w:r w:rsidR="000B26B7">
        <w:t xml:space="preserve"> offered</w:t>
      </w:r>
      <w:r w:rsidR="0050741F">
        <w:t>, please choose convenience sample.</w:t>
      </w:r>
      <w:r w:rsidR="0050741F">
        <w:rPr>
          <w:noProof/>
          <w:lang w:eastAsia="en-GB"/>
        </w:rPr>
        <w:t xml:space="preserve"> </w:t>
      </w:r>
    </w:p>
    <w:p w:rsidR="000B26B7" w:rsidRDefault="000B26B7" w:rsidP="0050741F"/>
    <w:p w:rsidR="004F13E5" w:rsidRDefault="0050741F" w:rsidP="0050741F">
      <w:r>
        <w:t xml:space="preserve">The populations are </w:t>
      </w:r>
      <w:r w:rsidR="000B26B7">
        <w:t>sexually transmitted infection (</w:t>
      </w:r>
      <w:r>
        <w:t>STI</w:t>
      </w:r>
      <w:r w:rsidR="000B26B7">
        <w:t>)</w:t>
      </w:r>
      <w:r>
        <w:t xml:space="preserve"> patients, TB patients, </w:t>
      </w:r>
      <w:r w:rsidR="000B26B7">
        <w:t>antenatal clinic (</w:t>
      </w:r>
      <w:r>
        <w:t>ANC</w:t>
      </w:r>
      <w:r w:rsidR="000B26B7">
        <w:t>)</w:t>
      </w:r>
      <w:r>
        <w:t xml:space="preserve"> attendee</w:t>
      </w:r>
      <w:r w:rsidR="000B26B7">
        <w:t>s</w:t>
      </w:r>
      <w:r>
        <w:t xml:space="preserve">, </w:t>
      </w:r>
      <w:proofErr w:type="gramStart"/>
      <w:r w:rsidR="000B26B7">
        <w:t>sex</w:t>
      </w:r>
      <w:proofErr w:type="gramEnd"/>
      <w:r w:rsidR="000B26B7">
        <w:t xml:space="preserve"> workers, men who have sex with men</w:t>
      </w:r>
      <w:r>
        <w:t xml:space="preserve"> (MSM), </w:t>
      </w:r>
      <w:r w:rsidR="000B26B7">
        <w:t xml:space="preserve">people who inject drugs </w:t>
      </w:r>
      <w:r>
        <w:t xml:space="preserve">(PWID), </w:t>
      </w:r>
      <w:r w:rsidR="000B26B7">
        <w:t>p</w:t>
      </w:r>
      <w:r>
        <w:t xml:space="preserve">risoners, and three “other” groups with the possibility to enter </w:t>
      </w:r>
      <w:r w:rsidR="000B26B7">
        <w:t>a</w:t>
      </w:r>
      <w:r>
        <w:t xml:space="preserve"> definition.</w:t>
      </w:r>
    </w:p>
    <w:p w:rsidR="00F251EA" w:rsidRDefault="00F251EA" w:rsidP="00F251EA">
      <w:pPr>
        <w:pStyle w:val="Heading2"/>
      </w:pPr>
      <w:r>
        <w:lastRenderedPageBreak/>
        <w:t>Advanced surveillance</w:t>
      </w:r>
    </w:p>
    <w:p w:rsidR="00F251EA" w:rsidRDefault="00F251EA" w:rsidP="00F251EA">
      <w:r>
        <w:t>This section is currently used for two kinds of HIV surveillance activities:</w:t>
      </w:r>
      <w:r w:rsidR="000B26B7">
        <w:t xml:space="preserve"> modes of transmission analysis; and p</w:t>
      </w:r>
      <w:r>
        <w:t>opulation size estimations of key populations.</w:t>
      </w:r>
    </w:p>
    <w:p w:rsidR="00F251EA" w:rsidRPr="00F251EA" w:rsidRDefault="00F251EA" w:rsidP="00F251EA">
      <w:pPr>
        <w:pStyle w:val="Heading3"/>
        <w:rPr>
          <w:rStyle w:val="Strong"/>
          <w:rFonts w:ascii="Arial" w:hAnsi="Arial" w:cs="Arial"/>
          <w:color w:val="B22222"/>
          <w:sz w:val="21"/>
          <w:szCs w:val="21"/>
          <w:shd w:val="clear" w:color="auto" w:fill="FFFFFF"/>
        </w:rPr>
      </w:pPr>
      <w:r w:rsidRPr="00F251EA">
        <w:rPr>
          <w:rStyle w:val="Strong"/>
          <w:rFonts w:ascii="Arial" w:hAnsi="Arial" w:cs="Arial"/>
          <w:color w:val="B22222"/>
          <w:sz w:val="21"/>
          <w:szCs w:val="21"/>
          <w:shd w:val="clear" w:color="auto" w:fill="FFFFFF"/>
        </w:rPr>
        <w:t>Modes of transmission analysis</w:t>
      </w:r>
    </w:p>
    <w:p w:rsidR="000B26B7" w:rsidRDefault="00F251EA" w:rsidP="00F251EA">
      <w:r>
        <w:t>The modes of transmission analysis refers to a standardi</w:t>
      </w:r>
      <w:r w:rsidR="000B26B7">
        <w:t>z</w:t>
      </w:r>
      <w:r>
        <w:t xml:space="preserve">ed exercise to calculate expected transmission patterns of HIV based on current information on prevalence and behaviour. </w:t>
      </w:r>
    </w:p>
    <w:p w:rsidR="00F251EA" w:rsidRDefault="00F251EA" w:rsidP="00F251EA">
      <w:r>
        <w:t xml:space="preserve">Guidance </w:t>
      </w:r>
      <w:r w:rsidR="00506FE8">
        <w:t xml:space="preserve">on mode of transmission analysis </w:t>
      </w:r>
      <w:r>
        <w:t xml:space="preserve">can be found in </w:t>
      </w:r>
      <w:hyperlink r:id="rId16" w:history="1">
        <w:r w:rsidRPr="002A37F8">
          <w:rPr>
            <w:rStyle w:val="Hyperlink"/>
          </w:rPr>
          <w:t>http://www.unaids.org/en/dataanalysis/datatools/incidencebymodesoftransmission/</w:t>
        </w:r>
      </w:hyperlink>
    </w:p>
    <w:p w:rsidR="00F251EA" w:rsidRDefault="00F251EA" w:rsidP="00506FE8">
      <w:r>
        <w:t xml:space="preserve">The required data is </w:t>
      </w:r>
      <w:r w:rsidR="000B26B7">
        <w:t xml:space="preserve">a percentage </w:t>
      </w:r>
      <w:r>
        <w:t xml:space="preserve">of new infections by </w:t>
      </w:r>
      <w:r w:rsidR="00506FE8">
        <w:t>mode of transmission.</w:t>
      </w:r>
    </w:p>
    <w:p w:rsidR="00F251EA" w:rsidRPr="00F251EA" w:rsidRDefault="00F251EA" w:rsidP="00F251EA">
      <w:pPr>
        <w:pStyle w:val="Heading3"/>
        <w:rPr>
          <w:rStyle w:val="Strong"/>
          <w:rFonts w:ascii="Arial" w:hAnsi="Arial" w:cs="Arial"/>
          <w:color w:val="B22222"/>
          <w:sz w:val="21"/>
          <w:szCs w:val="21"/>
          <w:shd w:val="clear" w:color="auto" w:fill="FFFFFF"/>
        </w:rPr>
      </w:pPr>
      <w:r w:rsidRPr="00F251EA">
        <w:rPr>
          <w:rStyle w:val="Strong"/>
          <w:rFonts w:ascii="Arial" w:hAnsi="Arial" w:cs="Arial"/>
          <w:color w:val="B22222"/>
          <w:sz w:val="21"/>
          <w:szCs w:val="21"/>
          <w:shd w:val="clear" w:color="auto" w:fill="FFFFFF"/>
        </w:rPr>
        <w:t xml:space="preserve">Population </w:t>
      </w:r>
      <w:r w:rsidR="000B26B7" w:rsidRPr="00F251EA">
        <w:rPr>
          <w:rStyle w:val="Strong"/>
          <w:rFonts w:ascii="Arial" w:hAnsi="Arial" w:cs="Arial"/>
          <w:color w:val="B22222"/>
          <w:sz w:val="21"/>
          <w:szCs w:val="21"/>
          <w:shd w:val="clear" w:color="auto" w:fill="FFFFFF"/>
        </w:rPr>
        <w:t>size estimates</w:t>
      </w:r>
    </w:p>
    <w:p w:rsidR="00F251EA" w:rsidRPr="002B5DA0" w:rsidRDefault="00F251EA" w:rsidP="00F251EA">
      <w:r>
        <w:t xml:space="preserve">Population </w:t>
      </w:r>
      <w:r w:rsidR="000B26B7">
        <w:t xml:space="preserve">size estimates </w:t>
      </w:r>
      <w:r>
        <w:t>are needed to estimate epidemiologic</w:t>
      </w:r>
      <w:r w:rsidR="000B26B7">
        <w:t>al</w:t>
      </w:r>
      <w:r>
        <w:t xml:space="preserve"> patterns, especially in concentrated epidemic settings. </w:t>
      </w:r>
    </w:p>
    <w:p w:rsidR="00F251EA" w:rsidRDefault="00F251EA" w:rsidP="00F251EA">
      <w:r>
        <w:t>If recent population size estimations have been done in your country, please enter the relevant data. The needed inputs are</w:t>
      </w:r>
      <w:r w:rsidR="000B26B7">
        <w:t>:</w:t>
      </w:r>
      <w:r>
        <w:t xml:space="preserve"> number of members of key </w:t>
      </w:r>
      <w:proofErr w:type="gramStart"/>
      <w:r>
        <w:t>population,</w:t>
      </w:r>
      <w:proofErr w:type="gramEnd"/>
      <w:r>
        <w:t xml:space="preserve"> is the estimate national or subnational, what was the method used and when was the exercise done. Please use the most relevant and latest estimation, and provide national estimate</w:t>
      </w:r>
      <w:r w:rsidR="000B26B7">
        <w:t>s</w:t>
      </w:r>
      <w:r>
        <w:t xml:space="preserve"> where available. The data can be entered for </w:t>
      </w:r>
      <w:r w:rsidR="00ED59A9">
        <w:t>sex workers, PWID, MSM and prisoners</w:t>
      </w:r>
      <w:r>
        <w:t xml:space="preserve">. If a </w:t>
      </w:r>
      <w:r w:rsidR="00ED59A9">
        <w:t xml:space="preserve">population size estimation </w:t>
      </w:r>
      <w:r>
        <w:t xml:space="preserve">exercise has been contacted in another key group, this can be presented as “other”. </w:t>
      </w:r>
    </w:p>
    <w:p w:rsidR="00F251EA" w:rsidRDefault="00F251EA" w:rsidP="00F251EA">
      <w:pPr>
        <w:pStyle w:val="Heading2"/>
      </w:pPr>
      <w:r>
        <w:t>STI cases</w:t>
      </w:r>
    </w:p>
    <w:p w:rsidR="00F251EA" w:rsidRPr="00F251EA" w:rsidRDefault="00F251EA" w:rsidP="00F251EA">
      <w:pPr>
        <w:pStyle w:val="Heading3"/>
        <w:rPr>
          <w:rStyle w:val="Strong"/>
          <w:rFonts w:ascii="Arial" w:hAnsi="Arial" w:cs="Arial"/>
          <w:color w:val="B22222"/>
          <w:sz w:val="21"/>
          <w:szCs w:val="21"/>
          <w:shd w:val="clear" w:color="auto" w:fill="FFFFFF"/>
        </w:rPr>
      </w:pPr>
      <w:r w:rsidRPr="00F251EA">
        <w:rPr>
          <w:rStyle w:val="Strong"/>
          <w:rFonts w:ascii="Arial" w:hAnsi="Arial" w:cs="Arial"/>
          <w:color w:val="B22222"/>
          <w:sz w:val="21"/>
          <w:szCs w:val="21"/>
          <w:shd w:val="clear" w:color="auto" w:fill="FFFFFF"/>
        </w:rPr>
        <w:t>Number of STI cases (etiological laboratory diagnosis) by sex and age group</w:t>
      </w:r>
    </w:p>
    <w:p w:rsidR="00F251EA" w:rsidRDefault="00ED59A9" w:rsidP="00F251EA">
      <w:r>
        <w:t>This form is for laboratory-</w:t>
      </w:r>
      <w:r w:rsidR="00F251EA">
        <w:t>confirmed diagnoses on all STIs disaggregated by sex and age. The diagnostic groups are the following:</w:t>
      </w:r>
    </w:p>
    <w:p w:rsidR="00F251EA" w:rsidRPr="00F251EA" w:rsidRDefault="00ED59A9" w:rsidP="00F251EA">
      <w:pPr>
        <w:pStyle w:val="ListParagraph"/>
        <w:numPr>
          <w:ilvl w:val="0"/>
          <w:numId w:val="6"/>
        </w:numPr>
        <w:rPr>
          <w:bCs/>
        </w:rPr>
      </w:pPr>
      <w:r w:rsidRPr="00F251EA">
        <w:rPr>
          <w:bCs/>
        </w:rPr>
        <w:t>syphilis</w:t>
      </w:r>
      <w:r w:rsidRPr="00F251EA">
        <w:rPr>
          <w:bCs/>
        </w:rPr>
        <w:tab/>
      </w:r>
      <w:r w:rsidRPr="00F251EA">
        <w:rPr>
          <w:bCs/>
        </w:rPr>
        <w:tab/>
      </w:r>
      <w:r w:rsidRPr="00F251EA">
        <w:rPr>
          <w:bCs/>
        </w:rPr>
        <w:tab/>
      </w:r>
    </w:p>
    <w:p w:rsidR="00F251EA" w:rsidRPr="00F251EA" w:rsidRDefault="00ED59A9" w:rsidP="00F251EA">
      <w:pPr>
        <w:pStyle w:val="ListParagraph"/>
        <w:numPr>
          <w:ilvl w:val="0"/>
          <w:numId w:val="6"/>
        </w:numPr>
        <w:rPr>
          <w:bCs/>
        </w:rPr>
      </w:pPr>
      <w:proofErr w:type="spellStart"/>
      <w:r w:rsidRPr="00F251EA">
        <w:rPr>
          <w:bCs/>
        </w:rPr>
        <w:t>chancroid</w:t>
      </w:r>
      <w:proofErr w:type="spellEnd"/>
    </w:p>
    <w:p w:rsidR="00F251EA" w:rsidRPr="00F251EA" w:rsidRDefault="00ED59A9" w:rsidP="00ED59A9">
      <w:pPr>
        <w:pStyle w:val="ListParagraph"/>
        <w:numPr>
          <w:ilvl w:val="0"/>
          <w:numId w:val="6"/>
        </w:numPr>
        <w:rPr>
          <w:bCs/>
        </w:rPr>
      </w:pPr>
      <w:r>
        <w:rPr>
          <w:bCs/>
        </w:rPr>
        <w:t>herpes simplex type 2 (</w:t>
      </w:r>
      <w:r w:rsidRPr="00F251EA">
        <w:rPr>
          <w:bCs/>
        </w:rPr>
        <w:t>hsv-2</w:t>
      </w:r>
      <w:r>
        <w:rPr>
          <w:bCs/>
        </w:rPr>
        <w:t>)</w:t>
      </w:r>
    </w:p>
    <w:p w:rsidR="00F251EA" w:rsidRPr="00F251EA" w:rsidRDefault="00ED59A9" w:rsidP="00F251EA">
      <w:pPr>
        <w:pStyle w:val="ListParagraph"/>
        <w:numPr>
          <w:ilvl w:val="0"/>
          <w:numId w:val="6"/>
        </w:numPr>
        <w:rPr>
          <w:bCs/>
        </w:rPr>
      </w:pPr>
      <w:r w:rsidRPr="00F251EA">
        <w:rPr>
          <w:bCs/>
        </w:rPr>
        <w:t>gonorrh</w:t>
      </w:r>
      <w:r>
        <w:rPr>
          <w:bCs/>
        </w:rPr>
        <w:t>o</w:t>
      </w:r>
      <w:r w:rsidRPr="00F251EA">
        <w:rPr>
          <w:bCs/>
        </w:rPr>
        <w:t>ea</w:t>
      </w:r>
    </w:p>
    <w:p w:rsidR="00F251EA" w:rsidRPr="00F251EA" w:rsidRDefault="00ED59A9" w:rsidP="00F251EA">
      <w:pPr>
        <w:pStyle w:val="ListParagraph"/>
        <w:numPr>
          <w:ilvl w:val="0"/>
          <w:numId w:val="6"/>
        </w:numPr>
        <w:rPr>
          <w:bCs/>
        </w:rPr>
      </w:pPr>
      <w:proofErr w:type="spellStart"/>
      <w:r w:rsidRPr="00F251EA">
        <w:rPr>
          <w:bCs/>
        </w:rPr>
        <w:t>chlamyid</w:t>
      </w:r>
      <w:r>
        <w:rPr>
          <w:bCs/>
        </w:rPr>
        <w:t>i</w:t>
      </w:r>
      <w:r w:rsidRPr="00F251EA">
        <w:rPr>
          <w:bCs/>
        </w:rPr>
        <w:t>a</w:t>
      </w:r>
      <w:proofErr w:type="spellEnd"/>
    </w:p>
    <w:p w:rsidR="00F251EA" w:rsidRPr="00F251EA" w:rsidRDefault="00ED59A9" w:rsidP="00F251EA">
      <w:pPr>
        <w:pStyle w:val="ListParagraph"/>
        <w:numPr>
          <w:ilvl w:val="0"/>
          <w:numId w:val="6"/>
        </w:numPr>
        <w:rPr>
          <w:bCs/>
        </w:rPr>
      </w:pPr>
      <w:proofErr w:type="spellStart"/>
      <w:r w:rsidRPr="00F251EA">
        <w:rPr>
          <w:bCs/>
        </w:rPr>
        <w:t>trichomoniasis</w:t>
      </w:r>
      <w:proofErr w:type="spellEnd"/>
    </w:p>
    <w:p w:rsidR="00F251EA" w:rsidRPr="00F251EA" w:rsidRDefault="00ED59A9" w:rsidP="00F251EA">
      <w:pPr>
        <w:pStyle w:val="ListParagraph"/>
        <w:numPr>
          <w:ilvl w:val="0"/>
          <w:numId w:val="6"/>
        </w:numPr>
        <w:rPr>
          <w:bCs/>
        </w:rPr>
      </w:pPr>
      <w:proofErr w:type="gramStart"/>
      <w:r w:rsidRPr="00F251EA">
        <w:rPr>
          <w:bCs/>
        </w:rPr>
        <w:t>all</w:t>
      </w:r>
      <w:proofErr w:type="gramEnd"/>
      <w:r w:rsidRPr="00F251EA">
        <w:rPr>
          <w:bCs/>
        </w:rPr>
        <w:t xml:space="preserve"> other </w:t>
      </w:r>
      <w:r>
        <w:rPr>
          <w:bCs/>
        </w:rPr>
        <w:t>STIs.</w:t>
      </w:r>
    </w:p>
    <w:p w:rsidR="00F251EA" w:rsidRPr="00F251EA" w:rsidRDefault="00F251EA" w:rsidP="00F251EA">
      <w:pPr>
        <w:pStyle w:val="Heading3"/>
        <w:rPr>
          <w:rStyle w:val="Strong"/>
          <w:rFonts w:ascii="Arial" w:hAnsi="Arial" w:cs="Arial"/>
          <w:color w:val="B22222"/>
          <w:sz w:val="21"/>
          <w:szCs w:val="21"/>
          <w:shd w:val="clear" w:color="auto" w:fill="FFFFFF"/>
        </w:rPr>
      </w:pPr>
      <w:r w:rsidRPr="00F251EA">
        <w:rPr>
          <w:rStyle w:val="Strong"/>
          <w:rFonts w:ascii="Arial" w:hAnsi="Arial" w:cs="Arial"/>
          <w:color w:val="B22222"/>
          <w:sz w:val="21"/>
          <w:szCs w:val="21"/>
          <w:shd w:val="clear" w:color="auto" w:fill="FFFFFF"/>
        </w:rPr>
        <w:t>STI cases diagnosis by syndrome</w:t>
      </w:r>
    </w:p>
    <w:p w:rsidR="00F251EA" w:rsidRPr="00D01E24" w:rsidRDefault="00F251EA" w:rsidP="00F251EA">
      <w:r>
        <w:t xml:space="preserve">The </w:t>
      </w:r>
      <w:proofErr w:type="spellStart"/>
      <w:r>
        <w:t>syndromic</w:t>
      </w:r>
      <w:proofErr w:type="spellEnd"/>
      <w:r>
        <w:t xml:space="preserve"> STI reporting includes reports of </w:t>
      </w:r>
      <w:r w:rsidR="00ED59A9">
        <w:t>u</w:t>
      </w:r>
      <w:r>
        <w:t>reth</w:t>
      </w:r>
      <w:r w:rsidR="00ED59A9">
        <w:t>r</w:t>
      </w:r>
      <w:r>
        <w:t>al discharge for men and genital ulcers for both men and women.</w:t>
      </w:r>
      <w:r w:rsidR="00FA0338">
        <w:t xml:space="preserve"> </w:t>
      </w:r>
      <w:bookmarkStart w:id="0" w:name="_GoBack"/>
      <w:bookmarkEnd w:id="0"/>
      <w:r>
        <w:t>Most countries only collect some of this information. Please report any available data on the relevant forms.</w:t>
      </w:r>
    </w:p>
    <w:p w:rsidR="004F13E5" w:rsidRDefault="004F13E5" w:rsidP="00E312DB">
      <w:pPr>
        <w:pStyle w:val="Heading2"/>
      </w:pPr>
      <w:r>
        <w:lastRenderedPageBreak/>
        <w:t>Hepatitis cases</w:t>
      </w:r>
    </w:p>
    <w:p w:rsidR="0050741F" w:rsidRDefault="0050741F" w:rsidP="0050741F">
      <w:r>
        <w:t xml:space="preserve">This is a case reporting platform for </w:t>
      </w:r>
      <w:r w:rsidR="00ED59A9">
        <w:t>h</w:t>
      </w:r>
      <w:r>
        <w:t xml:space="preserve">epatitis B and </w:t>
      </w:r>
      <w:r w:rsidR="00ED59A9">
        <w:t>h</w:t>
      </w:r>
      <w:r>
        <w:t xml:space="preserve">epatitis C. </w:t>
      </w:r>
      <w:r w:rsidR="00DC5CEA">
        <w:t xml:space="preserve">Please fill in </w:t>
      </w:r>
      <w:r w:rsidR="00ED59A9">
        <w:t xml:space="preserve">the </w:t>
      </w:r>
      <w:r w:rsidR="00DC5CEA">
        <w:t xml:space="preserve">number tested and number positive </w:t>
      </w:r>
      <w:r w:rsidR="000B782C">
        <w:t>as with</w:t>
      </w:r>
      <w:r w:rsidR="00DC5CEA">
        <w:t xml:space="preserve"> the HIV </w:t>
      </w:r>
      <w:r w:rsidR="00ED59A9">
        <w:t>c</w:t>
      </w:r>
      <w:r w:rsidR="00DC5CEA">
        <w:t>ases form. The aggregation is by the following groups:</w:t>
      </w:r>
    </w:p>
    <w:p w:rsidR="00F251EA" w:rsidRPr="00F251EA" w:rsidRDefault="00ED59A9" w:rsidP="00F251EA">
      <w:pPr>
        <w:pStyle w:val="ListParagraph"/>
        <w:numPr>
          <w:ilvl w:val="0"/>
          <w:numId w:val="7"/>
        </w:numPr>
        <w:rPr>
          <w:bCs/>
        </w:rPr>
      </w:pPr>
      <w:r w:rsidRPr="00F251EA">
        <w:rPr>
          <w:bCs/>
        </w:rPr>
        <w:t>blood donors</w:t>
      </w:r>
    </w:p>
    <w:p w:rsidR="00F251EA" w:rsidRPr="00F251EA" w:rsidRDefault="00ED59A9" w:rsidP="00F251EA">
      <w:pPr>
        <w:pStyle w:val="ListParagraph"/>
        <w:numPr>
          <w:ilvl w:val="0"/>
          <w:numId w:val="7"/>
        </w:numPr>
        <w:rPr>
          <w:bCs/>
        </w:rPr>
      </w:pPr>
      <w:r w:rsidRPr="00F251EA">
        <w:rPr>
          <w:bCs/>
        </w:rPr>
        <w:t>pregnant women</w:t>
      </w:r>
    </w:p>
    <w:p w:rsidR="00F251EA" w:rsidRPr="00F251EA" w:rsidRDefault="00ED59A9" w:rsidP="00F251EA">
      <w:pPr>
        <w:pStyle w:val="ListParagraph"/>
        <w:numPr>
          <w:ilvl w:val="0"/>
          <w:numId w:val="7"/>
        </w:numPr>
        <w:rPr>
          <w:bCs/>
        </w:rPr>
      </w:pPr>
      <w:r>
        <w:rPr>
          <w:bCs/>
        </w:rPr>
        <w:t>STI</w:t>
      </w:r>
      <w:r w:rsidRPr="00F251EA">
        <w:rPr>
          <w:bCs/>
        </w:rPr>
        <w:t xml:space="preserve"> patients</w:t>
      </w:r>
    </w:p>
    <w:p w:rsidR="00F251EA" w:rsidRPr="00F251EA" w:rsidRDefault="00ED59A9" w:rsidP="00F251EA">
      <w:pPr>
        <w:pStyle w:val="ListParagraph"/>
        <w:numPr>
          <w:ilvl w:val="0"/>
          <w:numId w:val="7"/>
        </w:numPr>
        <w:rPr>
          <w:bCs/>
        </w:rPr>
      </w:pPr>
      <w:r>
        <w:rPr>
          <w:bCs/>
        </w:rPr>
        <w:t>PWID</w:t>
      </w:r>
    </w:p>
    <w:p w:rsidR="00F251EA" w:rsidRPr="00F251EA" w:rsidRDefault="00ED59A9" w:rsidP="00F251EA">
      <w:pPr>
        <w:pStyle w:val="ListParagraph"/>
        <w:numPr>
          <w:ilvl w:val="0"/>
          <w:numId w:val="7"/>
        </w:numPr>
        <w:rPr>
          <w:bCs/>
        </w:rPr>
      </w:pPr>
      <w:proofErr w:type="gramStart"/>
      <w:r w:rsidRPr="00F251EA">
        <w:rPr>
          <w:bCs/>
        </w:rPr>
        <w:t>others</w:t>
      </w:r>
      <w:proofErr w:type="gramEnd"/>
      <w:r>
        <w:rPr>
          <w:bCs/>
        </w:rPr>
        <w:t>.</w:t>
      </w:r>
    </w:p>
    <w:p w:rsidR="00050979" w:rsidRDefault="00DC5CEA" w:rsidP="00F251EA">
      <w:pPr>
        <w:spacing w:before="240"/>
        <w:rPr>
          <w:b/>
          <w:bCs/>
        </w:rPr>
      </w:pPr>
      <w:r>
        <w:t xml:space="preserve">Similarly to HIV case reporting, there are two tables </w:t>
      </w:r>
      <w:r w:rsidR="00ED59A9">
        <w:t xml:space="preserve">each </w:t>
      </w:r>
      <w:r>
        <w:t xml:space="preserve">for </w:t>
      </w:r>
      <w:r w:rsidR="00ED59A9">
        <w:t>h</w:t>
      </w:r>
      <w:r>
        <w:t xml:space="preserve">epatitis B and C. The first one is for cases registered in the reporting year and the second </w:t>
      </w:r>
      <w:r w:rsidR="00ED59A9">
        <w:t xml:space="preserve">is for </w:t>
      </w:r>
      <w:r>
        <w:t>the cumulative total.</w:t>
      </w:r>
    </w:p>
    <w:p w:rsidR="00F251EA" w:rsidRPr="00F251EA" w:rsidRDefault="00F251EA" w:rsidP="00F251EA">
      <w:pPr>
        <w:spacing w:before="240"/>
      </w:pPr>
      <w:r>
        <w:rPr>
          <w:b/>
          <w:bCs/>
        </w:rPr>
        <w:t xml:space="preserve">For more information or for help: </w:t>
      </w:r>
      <w:r>
        <w:t xml:space="preserve">Please contact </w:t>
      </w:r>
      <w:hyperlink r:id="rId17" w:history="1">
        <w:r w:rsidR="00506FE8" w:rsidRPr="00D47FCA">
          <w:rPr>
            <w:rStyle w:val="Hyperlink"/>
          </w:rPr>
          <w:t>emrgohas@who.int</w:t>
        </w:r>
      </w:hyperlink>
      <w:r w:rsidR="00506FE8">
        <w:t xml:space="preserve"> </w:t>
      </w:r>
    </w:p>
    <w:sectPr w:rsidR="00F251EA" w:rsidRPr="00F251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CF5" w:rsidRDefault="004C2CF5" w:rsidP="00A22104">
      <w:pPr>
        <w:spacing w:after="0" w:line="240" w:lineRule="auto"/>
      </w:pPr>
      <w:r>
        <w:separator/>
      </w:r>
    </w:p>
  </w:endnote>
  <w:endnote w:type="continuationSeparator" w:id="0">
    <w:p w:rsidR="004C2CF5" w:rsidRDefault="004C2CF5" w:rsidP="00A2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CF5" w:rsidRDefault="004C2CF5" w:rsidP="00A22104">
      <w:pPr>
        <w:spacing w:after="0" w:line="240" w:lineRule="auto"/>
      </w:pPr>
      <w:r>
        <w:separator/>
      </w:r>
    </w:p>
  </w:footnote>
  <w:footnote w:type="continuationSeparator" w:id="0">
    <w:p w:rsidR="004C2CF5" w:rsidRDefault="004C2CF5" w:rsidP="00A221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E5B1C"/>
    <w:multiLevelType w:val="hybridMultilevel"/>
    <w:tmpl w:val="0C187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F0247"/>
    <w:multiLevelType w:val="hybridMultilevel"/>
    <w:tmpl w:val="3E94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F48C8"/>
    <w:multiLevelType w:val="hybridMultilevel"/>
    <w:tmpl w:val="F28A4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1F0F16"/>
    <w:multiLevelType w:val="hybridMultilevel"/>
    <w:tmpl w:val="E15E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9015D"/>
    <w:multiLevelType w:val="hybridMultilevel"/>
    <w:tmpl w:val="F23C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6D4858"/>
    <w:multiLevelType w:val="hybridMultilevel"/>
    <w:tmpl w:val="558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436194"/>
    <w:multiLevelType w:val="hybridMultilevel"/>
    <w:tmpl w:val="4730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E54"/>
    <w:rsid w:val="00050979"/>
    <w:rsid w:val="000B26B7"/>
    <w:rsid w:val="000B782C"/>
    <w:rsid w:val="000D34BC"/>
    <w:rsid w:val="00127500"/>
    <w:rsid w:val="00145B96"/>
    <w:rsid w:val="002B5DA0"/>
    <w:rsid w:val="00334AB8"/>
    <w:rsid w:val="0044180F"/>
    <w:rsid w:val="004C2CF5"/>
    <w:rsid w:val="004D7B2A"/>
    <w:rsid w:val="004E746A"/>
    <w:rsid w:val="004F13E5"/>
    <w:rsid w:val="00506FE8"/>
    <w:rsid w:val="0050741F"/>
    <w:rsid w:val="00540451"/>
    <w:rsid w:val="005B476B"/>
    <w:rsid w:val="005F6AD4"/>
    <w:rsid w:val="00615DE6"/>
    <w:rsid w:val="00636B17"/>
    <w:rsid w:val="006B62D3"/>
    <w:rsid w:val="00951BB0"/>
    <w:rsid w:val="00972D2D"/>
    <w:rsid w:val="00A22104"/>
    <w:rsid w:val="00A94C89"/>
    <w:rsid w:val="00AA2F29"/>
    <w:rsid w:val="00B35C26"/>
    <w:rsid w:val="00D01E24"/>
    <w:rsid w:val="00D83716"/>
    <w:rsid w:val="00D90E54"/>
    <w:rsid w:val="00DB4241"/>
    <w:rsid w:val="00DC5CEA"/>
    <w:rsid w:val="00E312DB"/>
    <w:rsid w:val="00E41953"/>
    <w:rsid w:val="00E61003"/>
    <w:rsid w:val="00ED59A9"/>
    <w:rsid w:val="00F251EA"/>
    <w:rsid w:val="00F45D8C"/>
    <w:rsid w:val="00F52396"/>
    <w:rsid w:val="00FA0338"/>
    <w:rsid w:val="00FC0B4D"/>
    <w:rsid w:val="00FD67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4BC"/>
    <w:rPr>
      <w:sz w:val="24"/>
      <w:szCs w:val="24"/>
    </w:rPr>
  </w:style>
  <w:style w:type="paragraph" w:styleId="Heading1">
    <w:name w:val="heading 1"/>
    <w:basedOn w:val="Normal"/>
    <w:next w:val="Normal"/>
    <w:link w:val="Heading1Char"/>
    <w:uiPriority w:val="9"/>
    <w:qFormat/>
    <w:rsid w:val="00050979"/>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050979"/>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unhideWhenUsed/>
    <w:qFormat/>
    <w:rsid w:val="00050979"/>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050979"/>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050979"/>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050979"/>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050979"/>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050979"/>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050979"/>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979"/>
    <w:pPr>
      <w:ind w:left="720"/>
      <w:contextualSpacing/>
    </w:pPr>
  </w:style>
  <w:style w:type="character" w:styleId="Strong">
    <w:name w:val="Strong"/>
    <w:uiPriority w:val="22"/>
    <w:qFormat/>
    <w:rsid w:val="00050979"/>
    <w:rPr>
      <w:b/>
      <w:bCs/>
      <w:spacing w:val="0"/>
    </w:rPr>
  </w:style>
  <w:style w:type="paragraph" w:styleId="NormalWeb">
    <w:name w:val="Normal (Web)"/>
    <w:basedOn w:val="Normal"/>
    <w:uiPriority w:val="99"/>
    <w:unhideWhenUsed/>
    <w:rsid w:val="004F13E5"/>
    <w:pPr>
      <w:spacing w:before="100" w:beforeAutospacing="1" w:after="100" w:afterAutospacing="1" w:line="240" w:lineRule="auto"/>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507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41F"/>
    <w:rPr>
      <w:rFonts w:ascii="Tahoma" w:hAnsi="Tahoma" w:cs="Tahoma"/>
      <w:sz w:val="16"/>
      <w:szCs w:val="16"/>
    </w:rPr>
  </w:style>
  <w:style w:type="character" w:styleId="Hyperlink">
    <w:name w:val="Hyperlink"/>
    <w:basedOn w:val="DefaultParagraphFont"/>
    <w:uiPriority w:val="99"/>
    <w:unhideWhenUsed/>
    <w:rsid w:val="002B5DA0"/>
    <w:rPr>
      <w:color w:val="0000FF" w:themeColor="hyperlink"/>
      <w:u w:val="single"/>
    </w:rPr>
  </w:style>
  <w:style w:type="table" w:styleId="TableGrid">
    <w:name w:val="Table Grid"/>
    <w:basedOn w:val="TableNormal"/>
    <w:uiPriority w:val="59"/>
    <w:rsid w:val="00B35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2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104"/>
  </w:style>
  <w:style w:type="paragraph" w:styleId="Footer">
    <w:name w:val="footer"/>
    <w:basedOn w:val="Normal"/>
    <w:link w:val="FooterChar"/>
    <w:uiPriority w:val="99"/>
    <w:unhideWhenUsed/>
    <w:rsid w:val="00A22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104"/>
  </w:style>
  <w:style w:type="character" w:customStyle="1" w:styleId="Heading1Char">
    <w:name w:val="Heading 1 Char"/>
    <w:basedOn w:val="DefaultParagraphFont"/>
    <w:link w:val="Heading1"/>
    <w:uiPriority w:val="9"/>
    <w:rsid w:val="00050979"/>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rsid w:val="00050979"/>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rsid w:val="00050979"/>
    <w:rPr>
      <w:rFonts w:asciiTheme="majorHAnsi" w:eastAsiaTheme="majorEastAsia" w:hAnsiTheme="majorHAnsi" w:cstheme="majorBidi"/>
      <w:b/>
      <w:bCs/>
      <w:i/>
      <w:iCs/>
      <w:color w:val="943634" w:themeColor="accent2" w:themeShade="BF"/>
    </w:rPr>
  </w:style>
  <w:style w:type="character" w:styleId="FollowedHyperlink">
    <w:name w:val="FollowedHyperlink"/>
    <w:basedOn w:val="DefaultParagraphFont"/>
    <w:uiPriority w:val="99"/>
    <w:semiHidden/>
    <w:unhideWhenUsed/>
    <w:rsid w:val="00615DE6"/>
    <w:rPr>
      <w:color w:val="800080" w:themeColor="followedHyperlink"/>
      <w:u w:val="single"/>
    </w:rPr>
  </w:style>
  <w:style w:type="paragraph" w:styleId="Title">
    <w:name w:val="Title"/>
    <w:basedOn w:val="Normal"/>
    <w:next w:val="Normal"/>
    <w:link w:val="TitleChar"/>
    <w:uiPriority w:val="10"/>
    <w:qFormat/>
    <w:rsid w:val="00050979"/>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050979"/>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050979"/>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rPr>
  </w:style>
  <w:style w:type="character" w:customStyle="1" w:styleId="SubtitleChar">
    <w:name w:val="Subtitle Char"/>
    <w:basedOn w:val="DefaultParagraphFont"/>
    <w:link w:val="Subtitle"/>
    <w:uiPriority w:val="11"/>
    <w:rsid w:val="00050979"/>
    <w:rPr>
      <w:rFonts w:asciiTheme="majorHAnsi" w:eastAsiaTheme="majorEastAsia" w:hAnsiTheme="majorHAnsi" w:cstheme="majorBidi"/>
      <w:i/>
      <w:iCs/>
      <w:color w:val="622423" w:themeColor="accent2" w:themeShade="7F"/>
      <w:sz w:val="24"/>
      <w:szCs w:val="24"/>
    </w:rPr>
  </w:style>
  <w:style w:type="character" w:customStyle="1" w:styleId="Heading4Char">
    <w:name w:val="Heading 4 Char"/>
    <w:basedOn w:val="DefaultParagraphFont"/>
    <w:link w:val="Heading4"/>
    <w:uiPriority w:val="9"/>
    <w:semiHidden/>
    <w:rsid w:val="00050979"/>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050979"/>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050979"/>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050979"/>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050979"/>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050979"/>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050979"/>
    <w:rPr>
      <w:b/>
      <w:bCs/>
      <w:color w:val="943634" w:themeColor="accent2" w:themeShade="BF"/>
      <w:sz w:val="18"/>
      <w:szCs w:val="18"/>
    </w:rPr>
  </w:style>
  <w:style w:type="character" w:styleId="Emphasis">
    <w:name w:val="Emphasis"/>
    <w:uiPriority w:val="20"/>
    <w:qFormat/>
    <w:rsid w:val="00050979"/>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050979"/>
    <w:pPr>
      <w:spacing w:after="0" w:line="240" w:lineRule="auto"/>
    </w:pPr>
  </w:style>
  <w:style w:type="paragraph" w:styleId="Quote">
    <w:name w:val="Quote"/>
    <w:basedOn w:val="Normal"/>
    <w:next w:val="Normal"/>
    <w:link w:val="QuoteChar"/>
    <w:uiPriority w:val="29"/>
    <w:qFormat/>
    <w:rsid w:val="00050979"/>
    <w:rPr>
      <w:i/>
      <w:iCs/>
      <w:color w:val="943634" w:themeColor="accent2" w:themeShade="BF"/>
    </w:rPr>
  </w:style>
  <w:style w:type="character" w:customStyle="1" w:styleId="QuoteChar">
    <w:name w:val="Quote Char"/>
    <w:basedOn w:val="DefaultParagraphFont"/>
    <w:link w:val="Quote"/>
    <w:uiPriority w:val="29"/>
    <w:rsid w:val="00050979"/>
    <w:rPr>
      <w:color w:val="943634" w:themeColor="accent2" w:themeShade="BF"/>
      <w:sz w:val="20"/>
      <w:szCs w:val="20"/>
    </w:rPr>
  </w:style>
  <w:style w:type="paragraph" w:styleId="IntenseQuote">
    <w:name w:val="Intense Quote"/>
    <w:basedOn w:val="Normal"/>
    <w:next w:val="Normal"/>
    <w:link w:val="IntenseQuoteChar"/>
    <w:uiPriority w:val="30"/>
    <w:qFormat/>
    <w:rsid w:val="00050979"/>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050979"/>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050979"/>
    <w:rPr>
      <w:rFonts w:asciiTheme="majorHAnsi" w:eastAsiaTheme="majorEastAsia" w:hAnsiTheme="majorHAnsi" w:cstheme="majorBidi"/>
      <w:i/>
      <w:iCs/>
      <w:color w:val="C0504D" w:themeColor="accent2"/>
    </w:rPr>
  </w:style>
  <w:style w:type="character" w:styleId="IntenseEmphasis">
    <w:name w:val="Intense Emphasis"/>
    <w:uiPriority w:val="21"/>
    <w:qFormat/>
    <w:rsid w:val="00050979"/>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050979"/>
    <w:rPr>
      <w:i/>
      <w:iCs/>
      <w:smallCaps/>
      <w:color w:val="C0504D" w:themeColor="accent2"/>
      <w:u w:color="C0504D" w:themeColor="accent2"/>
    </w:rPr>
  </w:style>
  <w:style w:type="character" w:styleId="IntenseReference">
    <w:name w:val="Intense Reference"/>
    <w:uiPriority w:val="32"/>
    <w:qFormat/>
    <w:rsid w:val="00050979"/>
    <w:rPr>
      <w:b/>
      <w:bCs/>
      <w:i/>
      <w:iCs/>
      <w:smallCaps/>
      <w:color w:val="C0504D" w:themeColor="accent2"/>
      <w:u w:color="C0504D" w:themeColor="accent2"/>
    </w:rPr>
  </w:style>
  <w:style w:type="character" w:styleId="BookTitle">
    <w:name w:val="Book Title"/>
    <w:uiPriority w:val="33"/>
    <w:qFormat/>
    <w:rsid w:val="00050979"/>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050979"/>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4BC"/>
    <w:rPr>
      <w:sz w:val="24"/>
      <w:szCs w:val="24"/>
    </w:rPr>
  </w:style>
  <w:style w:type="paragraph" w:styleId="Heading1">
    <w:name w:val="heading 1"/>
    <w:basedOn w:val="Normal"/>
    <w:next w:val="Normal"/>
    <w:link w:val="Heading1Char"/>
    <w:uiPriority w:val="9"/>
    <w:qFormat/>
    <w:rsid w:val="00050979"/>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050979"/>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unhideWhenUsed/>
    <w:qFormat/>
    <w:rsid w:val="00050979"/>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050979"/>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050979"/>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050979"/>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050979"/>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050979"/>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050979"/>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979"/>
    <w:pPr>
      <w:ind w:left="720"/>
      <w:contextualSpacing/>
    </w:pPr>
  </w:style>
  <w:style w:type="character" w:styleId="Strong">
    <w:name w:val="Strong"/>
    <w:uiPriority w:val="22"/>
    <w:qFormat/>
    <w:rsid w:val="00050979"/>
    <w:rPr>
      <w:b/>
      <w:bCs/>
      <w:spacing w:val="0"/>
    </w:rPr>
  </w:style>
  <w:style w:type="paragraph" w:styleId="NormalWeb">
    <w:name w:val="Normal (Web)"/>
    <w:basedOn w:val="Normal"/>
    <w:uiPriority w:val="99"/>
    <w:unhideWhenUsed/>
    <w:rsid w:val="004F13E5"/>
    <w:pPr>
      <w:spacing w:before="100" w:beforeAutospacing="1" w:after="100" w:afterAutospacing="1" w:line="240" w:lineRule="auto"/>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507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41F"/>
    <w:rPr>
      <w:rFonts w:ascii="Tahoma" w:hAnsi="Tahoma" w:cs="Tahoma"/>
      <w:sz w:val="16"/>
      <w:szCs w:val="16"/>
    </w:rPr>
  </w:style>
  <w:style w:type="character" w:styleId="Hyperlink">
    <w:name w:val="Hyperlink"/>
    <w:basedOn w:val="DefaultParagraphFont"/>
    <w:uiPriority w:val="99"/>
    <w:unhideWhenUsed/>
    <w:rsid w:val="002B5DA0"/>
    <w:rPr>
      <w:color w:val="0000FF" w:themeColor="hyperlink"/>
      <w:u w:val="single"/>
    </w:rPr>
  </w:style>
  <w:style w:type="table" w:styleId="TableGrid">
    <w:name w:val="Table Grid"/>
    <w:basedOn w:val="TableNormal"/>
    <w:uiPriority w:val="59"/>
    <w:rsid w:val="00B35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2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104"/>
  </w:style>
  <w:style w:type="paragraph" w:styleId="Footer">
    <w:name w:val="footer"/>
    <w:basedOn w:val="Normal"/>
    <w:link w:val="FooterChar"/>
    <w:uiPriority w:val="99"/>
    <w:unhideWhenUsed/>
    <w:rsid w:val="00A22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104"/>
  </w:style>
  <w:style w:type="character" w:customStyle="1" w:styleId="Heading1Char">
    <w:name w:val="Heading 1 Char"/>
    <w:basedOn w:val="DefaultParagraphFont"/>
    <w:link w:val="Heading1"/>
    <w:uiPriority w:val="9"/>
    <w:rsid w:val="00050979"/>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rsid w:val="00050979"/>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rsid w:val="00050979"/>
    <w:rPr>
      <w:rFonts w:asciiTheme="majorHAnsi" w:eastAsiaTheme="majorEastAsia" w:hAnsiTheme="majorHAnsi" w:cstheme="majorBidi"/>
      <w:b/>
      <w:bCs/>
      <w:i/>
      <w:iCs/>
      <w:color w:val="943634" w:themeColor="accent2" w:themeShade="BF"/>
    </w:rPr>
  </w:style>
  <w:style w:type="character" w:styleId="FollowedHyperlink">
    <w:name w:val="FollowedHyperlink"/>
    <w:basedOn w:val="DefaultParagraphFont"/>
    <w:uiPriority w:val="99"/>
    <w:semiHidden/>
    <w:unhideWhenUsed/>
    <w:rsid w:val="00615DE6"/>
    <w:rPr>
      <w:color w:val="800080" w:themeColor="followedHyperlink"/>
      <w:u w:val="single"/>
    </w:rPr>
  </w:style>
  <w:style w:type="paragraph" w:styleId="Title">
    <w:name w:val="Title"/>
    <w:basedOn w:val="Normal"/>
    <w:next w:val="Normal"/>
    <w:link w:val="TitleChar"/>
    <w:uiPriority w:val="10"/>
    <w:qFormat/>
    <w:rsid w:val="00050979"/>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050979"/>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050979"/>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rPr>
  </w:style>
  <w:style w:type="character" w:customStyle="1" w:styleId="SubtitleChar">
    <w:name w:val="Subtitle Char"/>
    <w:basedOn w:val="DefaultParagraphFont"/>
    <w:link w:val="Subtitle"/>
    <w:uiPriority w:val="11"/>
    <w:rsid w:val="00050979"/>
    <w:rPr>
      <w:rFonts w:asciiTheme="majorHAnsi" w:eastAsiaTheme="majorEastAsia" w:hAnsiTheme="majorHAnsi" w:cstheme="majorBidi"/>
      <w:i/>
      <w:iCs/>
      <w:color w:val="622423" w:themeColor="accent2" w:themeShade="7F"/>
      <w:sz w:val="24"/>
      <w:szCs w:val="24"/>
    </w:rPr>
  </w:style>
  <w:style w:type="character" w:customStyle="1" w:styleId="Heading4Char">
    <w:name w:val="Heading 4 Char"/>
    <w:basedOn w:val="DefaultParagraphFont"/>
    <w:link w:val="Heading4"/>
    <w:uiPriority w:val="9"/>
    <w:semiHidden/>
    <w:rsid w:val="00050979"/>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050979"/>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050979"/>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050979"/>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050979"/>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050979"/>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050979"/>
    <w:rPr>
      <w:b/>
      <w:bCs/>
      <w:color w:val="943634" w:themeColor="accent2" w:themeShade="BF"/>
      <w:sz w:val="18"/>
      <w:szCs w:val="18"/>
    </w:rPr>
  </w:style>
  <w:style w:type="character" w:styleId="Emphasis">
    <w:name w:val="Emphasis"/>
    <w:uiPriority w:val="20"/>
    <w:qFormat/>
    <w:rsid w:val="00050979"/>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050979"/>
    <w:pPr>
      <w:spacing w:after="0" w:line="240" w:lineRule="auto"/>
    </w:pPr>
  </w:style>
  <w:style w:type="paragraph" w:styleId="Quote">
    <w:name w:val="Quote"/>
    <w:basedOn w:val="Normal"/>
    <w:next w:val="Normal"/>
    <w:link w:val="QuoteChar"/>
    <w:uiPriority w:val="29"/>
    <w:qFormat/>
    <w:rsid w:val="00050979"/>
    <w:rPr>
      <w:i/>
      <w:iCs/>
      <w:color w:val="943634" w:themeColor="accent2" w:themeShade="BF"/>
    </w:rPr>
  </w:style>
  <w:style w:type="character" w:customStyle="1" w:styleId="QuoteChar">
    <w:name w:val="Quote Char"/>
    <w:basedOn w:val="DefaultParagraphFont"/>
    <w:link w:val="Quote"/>
    <w:uiPriority w:val="29"/>
    <w:rsid w:val="00050979"/>
    <w:rPr>
      <w:color w:val="943634" w:themeColor="accent2" w:themeShade="BF"/>
      <w:sz w:val="20"/>
      <w:szCs w:val="20"/>
    </w:rPr>
  </w:style>
  <w:style w:type="paragraph" w:styleId="IntenseQuote">
    <w:name w:val="Intense Quote"/>
    <w:basedOn w:val="Normal"/>
    <w:next w:val="Normal"/>
    <w:link w:val="IntenseQuoteChar"/>
    <w:uiPriority w:val="30"/>
    <w:qFormat/>
    <w:rsid w:val="00050979"/>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050979"/>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050979"/>
    <w:rPr>
      <w:rFonts w:asciiTheme="majorHAnsi" w:eastAsiaTheme="majorEastAsia" w:hAnsiTheme="majorHAnsi" w:cstheme="majorBidi"/>
      <w:i/>
      <w:iCs/>
      <w:color w:val="C0504D" w:themeColor="accent2"/>
    </w:rPr>
  </w:style>
  <w:style w:type="character" w:styleId="IntenseEmphasis">
    <w:name w:val="Intense Emphasis"/>
    <w:uiPriority w:val="21"/>
    <w:qFormat/>
    <w:rsid w:val="00050979"/>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050979"/>
    <w:rPr>
      <w:i/>
      <w:iCs/>
      <w:smallCaps/>
      <w:color w:val="C0504D" w:themeColor="accent2"/>
      <w:u w:color="C0504D" w:themeColor="accent2"/>
    </w:rPr>
  </w:style>
  <w:style w:type="character" w:styleId="IntenseReference">
    <w:name w:val="Intense Reference"/>
    <w:uiPriority w:val="32"/>
    <w:qFormat/>
    <w:rsid w:val="00050979"/>
    <w:rPr>
      <w:b/>
      <w:bCs/>
      <w:i/>
      <w:iCs/>
      <w:smallCaps/>
      <w:color w:val="C0504D" w:themeColor="accent2"/>
      <w:u w:color="C0504D" w:themeColor="accent2"/>
    </w:rPr>
  </w:style>
  <w:style w:type="character" w:styleId="BookTitle">
    <w:name w:val="Book Title"/>
    <w:uiPriority w:val="33"/>
    <w:qFormat/>
    <w:rsid w:val="00050979"/>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050979"/>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6365">
      <w:bodyDiv w:val="1"/>
      <w:marLeft w:val="0"/>
      <w:marRight w:val="0"/>
      <w:marTop w:val="0"/>
      <w:marBottom w:val="0"/>
      <w:divBdr>
        <w:top w:val="none" w:sz="0" w:space="0" w:color="auto"/>
        <w:left w:val="none" w:sz="0" w:space="0" w:color="auto"/>
        <w:bottom w:val="none" w:sz="0" w:space="0" w:color="auto"/>
        <w:right w:val="none" w:sz="0" w:space="0" w:color="auto"/>
      </w:divBdr>
    </w:div>
    <w:div w:id="295524187">
      <w:bodyDiv w:val="1"/>
      <w:marLeft w:val="0"/>
      <w:marRight w:val="0"/>
      <w:marTop w:val="0"/>
      <w:marBottom w:val="0"/>
      <w:divBdr>
        <w:top w:val="none" w:sz="0" w:space="0" w:color="auto"/>
        <w:left w:val="none" w:sz="0" w:space="0" w:color="auto"/>
        <w:bottom w:val="none" w:sz="0" w:space="0" w:color="auto"/>
        <w:right w:val="none" w:sz="0" w:space="0" w:color="auto"/>
      </w:divBdr>
    </w:div>
    <w:div w:id="344789403">
      <w:bodyDiv w:val="1"/>
      <w:marLeft w:val="0"/>
      <w:marRight w:val="0"/>
      <w:marTop w:val="0"/>
      <w:marBottom w:val="0"/>
      <w:divBdr>
        <w:top w:val="none" w:sz="0" w:space="0" w:color="auto"/>
        <w:left w:val="none" w:sz="0" w:space="0" w:color="auto"/>
        <w:bottom w:val="none" w:sz="0" w:space="0" w:color="auto"/>
        <w:right w:val="none" w:sz="0" w:space="0" w:color="auto"/>
      </w:divBdr>
    </w:div>
    <w:div w:id="82131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emrgohas@who.int" TargetMode="External"/><Relationship Id="rId2" Type="http://schemas.openxmlformats.org/officeDocument/2006/relationships/numbering" Target="numbering.xml"/><Relationship Id="rId16" Type="http://schemas.openxmlformats.org/officeDocument/2006/relationships/hyperlink" Target="http://www.unaids.org/en/dataanalysis/datatools/incidencebymodesoftransmiss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rho.emro.who.int/dhis/"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B5AD6-CE59-4E66-8A0B-DD901D96D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PARRY, Dr Matti</dc:creator>
  <cp:lastModifiedBy>EISENSTADT,Mr Kevin</cp:lastModifiedBy>
  <cp:revision>5</cp:revision>
  <cp:lastPrinted>2014-11-25T10:21:00Z</cp:lastPrinted>
  <dcterms:created xsi:type="dcterms:W3CDTF">2014-11-25T14:19:00Z</dcterms:created>
  <dcterms:modified xsi:type="dcterms:W3CDTF">2014-11-26T07:11:00Z</dcterms:modified>
</cp:coreProperties>
</file>