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29" w:rsidRPr="005B65A0" w:rsidRDefault="00AA3862" w:rsidP="00561729">
      <w:pPr>
        <w:rPr>
          <w:rFonts w:ascii="Trebuchet MS" w:eastAsia="Times New Roman" w:hAnsi="Trebuchet MS" w:cs="Times New Roman"/>
          <w:b/>
          <w:bCs/>
          <w:i/>
          <w:iCs/>
          <w:color w:val="003399"/>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pt;margin-top:-16.6pt;width:46.95pt;height:46.95pt;z-index:251658240;mso-wrap-edited:f" wrapcoords="-343 0 -343 21257 21600 21257 21600 0 -343 0" o:allowincell="f" fillcolor="window">
            <v:imagedata r:id="rId7" o:title=""/>
            <w10:wrap side="largest"/>
          </v:shape>
          <o:OLEObject Type="Embed" ProgID="Word.Picture.8" ShapeID="_x0000_s1026" DrawAspect="Content" ObjectID="_1444730689" r:id="rId8"/>
        </w:pict>
      </w:r>
      <w:r w:rsidR="00561729">
        <w:t xml:space="preserve">   </w:t>
      </w:r>
      <w:r w:rsidR="00561729">
        <w:rPr>
          <w:b/>
          <w:bCs/>
          <w:sz w:val="24"/>
          <w:szCs w:val="24"/>
          <w:lang w:val="en-GB"/>
        </w:rPr>
        <w:t xml:space="preserve">                     </w:t>
      </w:r>
      <w:r w:rsidR="00561729" w:rsidRPr="005B65A0">
        <w:rPr>
          <w:b/>
          <w:bCs/>
          <w:sz w:val="28"/>
          <w:szCs w:val="28"/>
          <w:lang w:val="en-GB"/>
        </w:rPr>
        <w:t>WORLD HEALTH ORGANIZATION</w:t>
      </w:r>
      <w:r w:rsidR="00561729" w:rsidRPr="005B65A0">
        <w:rPr>
          <w:rFonts w:ascii="Trebuchet MS" w:eastAsia="Times New Roman" w:hAnsi="Trebuchet MS" w:cs="Times New Roman"/>
          <w:b/>
          <w:bCs/>
          <w:i/>
          <w:iCs/>
          <w:color w:val="003399"/>
          <w:sz w:val="28"/>
          <w:szCs w:val="28"/>
        </w:rPr>
        <w:t xml:space="preserve">    </w:t>
      </w:r>
    </w:p>
    <w:p w:rsidR="00561729" w:rsidRDefault="00561729" w:rsidP="00561729">
      <w:pPr>
        <w:rPr>
          <w:rFonts w:ascii="Trebuchet MS" w:eastAsia="Times New Roman" w:hAnsi="Trebuchet MS" w:cs="Times New Roman"/>
          <w:b/>
          <w:bCs/>
          <w:i/>
          <w:iCs/>
          <w:color w:val="003399"/>
          <w:sz w:val="24"/>
          <w:szCs w:val="24"/>
        </w:rPr>
      </w:pP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Terms of Reference</w:t>
      </w:r>
    </w:p>
    <w:p w:rsidR="00561729" w:rsidRPr="00D92B79" w:rsidRDefault="00561729" w:rsidP="005B65A0">
      <w:pPr>
        <w:jc w:val="center"/>
        <w:rPr>
          <w:rFonts w:eastAsia="Times New Roman" w:cstheme="minorHAnsi"/>
          <w:i/>
          <w:iCs/>
          <w:sz w:val="24"/>
          <w:szCs w:val="24"/>
        </w:rPr>
      </w:pPr>
      <w:proofErr w:type="gramStart"/>
      <w:r w:rsidRPr="00D92B79">
        <w:rPr>
          <w:rFonts w:eastAsia="Times New Roman" w:cstheme="minorHAnsi"/>
          <w:i/>
          <w:iCs/>
          <w:sz w:val="24"/>
          <w:szCs w:val="24"/>
        </w:rPr>
        <w:t>for</w:t>
      </w:r>
      <w:proofErr w:type="gramEnd"/>
    </w:p>
    <w:p w:rsidR="005B65A0" w:rsidRPr="006D30BF" w:rsidRDefault="0067558A" w:rsidP="00CC346C">
      <w:pPr>
        <w:jc w:val="center"/>
        <w:rPr>
          <w:rFonts w:ascii="Arial" w:hAnsi="Arial" w:cs="Arial"/>
          <w:b/>
          <w:bCs/>
          <w:sz w:val="24"/>
          <w:szCs w:val="24"/>
          <w:lang w:val="en-GB"/>
        </w:rPr>
      </w:pPr>
      <w:r>
        <w:rPr>
          <w:rFonts w:ascii="Arial" w:hAnsi="Arial" w:cs="Arial"/>
          <w:b/>
          <w:bCs/>
          <w:sz w:val="24"/>
          <w:szCs w:val="24"/>
          <w:lang w:val="en-GB"/>
        </w:rPr>
        <w:t>Driver</w:t>
      </w:r>
    </w:p>
    <w:p w:rsidR="009158FF" w:rsidRPr="00BB2493" w:rsidRDefault="009158FF" w:rsidP="005B65A0">
      <w:pPr>
        <w:jc w:val="center"/>
        <w:rPr>
          <w:rFonts w:eastAsia="Times New Roman" w:cstheme="minorHAnsi"/>
          <w:b/>
          <w:bCs/>
          <w:i/>
          <w:iCs/>
          <w:sz w:val="24"/>
          <w:szCs w:val="24"/>
        </w:rPr>
      </w:pPr>
    </w:p>
    <w:p w:rsidR="005B65A0" w:rsidRPr="00BB2493" w:rsidRDefault="005B65A0" w:rsidP="005B65A0">
      <w:pPr>
        <w:rPr>
          <w:rFonts w:eastAsia="Times New Roman" w:cstheme="minorHAnsi"/>
          <w:sz w:val="24"/>
          <w:szCs w:val="24"/>
        </w:rPr>
      </w:pPr>
      <w:r w:rsidRPr="005E139D">
        <w:rPr>
          <w:rFonts w:eastAsia="Times New Roman" w:cstheme="minorHAnsi"/>
          <w:sz w:val="24"/>
          <w:szCs w:val="24"/>
        </w:rPr>
        <w:t>Type of contract:</w:t>
      </w:r>
      <w:r w:rsidRPr="00BB2493">
        <w:rPr>
          <w:rFonts w:eastAsia="Times New Roman" w:cstheme="minorHAnsi"/>
          <w:sz w:val="24"/>
          <w:szCs w:val="24"/>
        </w:rPr>
        <w:t xml:space="preserve">         </w:t>
      </w:r>
      <w:r w:rsidR="006E691B">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Special Services Agreement (SSA)</w:t>
      </w:r>
    </w:p>
    <w:p w:rsidR="005B65A0" w:rsidRPr="00BB2493" w:rsidRDefault="005B65A0" w:rsidP="005A730E">
      <w:pPr>
        <w:rPr>
          <w:rFonts w:eastAsia="Times New Roman" w:cstheme="minorHAnsi"/>
          <w:sz w:val="24"/>
          <w:szCs w:val="24"/>
        </w:rPr>
      </w:pPr>
      <w:r w:rsidRPr="005E139D">
        <w:rPr>
          <w:rFonts w:eastAsia="Times New Roman" w:cstheme="minorHAnsi"/>
          <w:sz w:val="24"/>
          <w:szCs w:val="24"/>
        </w:rPr>
        <w:t>Location:</w:t>
      </w:r>
      <w:r w:rsidRPr="00BB2493">
        <w:rPr>
          <w:rFonts w:eastAsia="Times New Roman" w:cstheme="minorHAnsi"/>
          <w:sz w:val="24"/>
          <w:szCs w:val="24"/>
        </w:rPr>
        <w:t xml:space="preserve"> </w:t>
      </w:r>
      <w:r w:rsidRPr="00DF3855">
        <w:rPr>
          <w:rFonts w:eastAsia="Times New Roman" w:cstheme="minorHAnsi"/>
          <w:sz w:val="24"/>
          <w:szCs w:val="24"/>
        </w:rPr>
        <w:t xml:space="preserve"> </w:t>
      </w:r>
      <w:r w:rsidRPr="00BB2493">
        <w:rPr>
          <w:rFonts w:eastAsia="Times New Roman" w:cstheme="minorHAnsi"/>
          <w:sz w:val="24"/>
          <w:szCs w:val="24"/>
        </w:rPr>
        <w:t xml:space="preserve">                     </w:t>
      </w:r>
      <w:r w:rsidR="00BB2493">
        <w:rPr>
          <w:rFonts w:eastAsia="Times New Roman" w:cstheme="minorHAnsi"/>
          <w:sz w:val="24"/>
          <w:szCs w:val="24"/>
        </w:rPr>
        <w:t xml:space="preserve">  </w:t>
      </w:r>
      <w:r w:rsidR="005A730E">
        <w:rPr>
          <w:rFonts w:eastAsia="Times New Roman" w:cstheme="minorHAnsi"/>
          <w:b/>
          <w:bCs/>
          <w:sz w:val="24"/>
          <w:szCs w:val="24"/>
        </w:rPr>
        <w:t>Amman</w:t>
      </w:r>
      <w:r w:rsidR="009B7A7C" w:rsidRPr="00DF3855">
        <w:rPr>
          <w:rFonts w:eastAsia="Times New Roman" w:cstheme="minorHAnsi"/>
          <w:b/>
          <w:bCs/>
          <w:sz w:val="24"/>
          <w:szCs w:val="24"/>
        </w:rPr>
        <w:t>, JORDAN</w:t>
      </w:r>
    </w:p>
    <w:p w:rsidR="006E691B" w:rsidRDefault="005B65A0" w:rsidP="005A730E">
      <w:pPr>
        <w:rPr>
          <w:rFonts w:eastAsia="Times New Roman" w:cstheme="minorHAnsi"/>
          <w:sz w:val="24"/>
          <w:szCs w:val="24"/>
        </w:rPr>
      </w:pPr>
      <w:r w:rsidRPr="005E139D">
        <w:rPr>
          <w:rFonts w:eastAsia="Times New Roman" w:cstheme="minorHAnsi"/>
          <w:sz w:val="24"/>
          <w:szCs w:val="24"/>
        </w:rPr>
        <w:t>Level:</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BB2493">
        <w:rPr>
          <w:rFonts w:eastAsia="Times New Roman" w:cstheme="minorHAnsi"/>
          <w:sz w:val="24"/>
          <w:szCs w:val="24"/>
        </w:rPr>
        <w:t xml:space="preserve"> </w:t>
      </w:r>
      <w:r w:rsidR="00CC346C">
        <w:rPr>
          <w:rFonts w:eastAsia="Times New Roman" w:cstheme="minorHAnsi"/>
          <w:b/>
          <w:bCs/>
          <w:sz w:val="24"/>
          <w:szCs w:val="24"/>
        </w:rPr>
        <w:t>G</w:t>
      </w:r>
      <w:r w:rsidR="000B3867">
        <w:rPr>
          <w:rFonts w:eastAsia="Times New Roman" w:cstheme="minorHAnsi"/>
          <w:b/>
          <w:bCs/>
          <w:sz w:val="24"/>
          <w:szCs w:val="24"/>
        </w:rPr>
        <w:t>-0</w:t>
      </w:r>
      <w:r w:rsidR="005A730E">
        <w:rPr>
          <w:rFonts w:eastAsia="Times New Roman" w:cstheme="minorHAnsi"/>
          <w:b/>
          <w:bCs/>
          <w:sz w:val="24"/>
          <w:szCs w:val="24"/>
        </w:rPr>
        <w:t>2</w:t>
      </w:r>
    </w:p>
    <w:p w:rsidR="005B65A0" w:rsidRPr="00BB2493" w:rsidRDefault="005B65A0" w:rsidP="00DF3855">
      <w:pPr>
        <w:rPr>
          <w:rFonts w:eastAsia="Times New Roman" w:cstheme="minorHAnsi"/>
          <w:sz w:val="24"/>
          <w:szCs w:val="24"/>
        </w:rPr>
      </w:pPr>
      <w:r w:rsidRPr="005E139D">
        <w:rPr>
          <w:rFonts w:eastAsia="Times New Roman" w:cstheme="minorHAnsi"/>
          <w:sz w:val="24"/>
          <w:szCs w:val="24"/>
        </w:rPr>
        <w:t>Duration:</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DF3855">
        <w:rPr>
          <w:rFonts w:eastAsia="Times New Roman" w:cstheme="minorHAnsi"/>
          <w:b/>
          <w:bCs/>
          <w:sz w:val="24"/>
          <w:szCs w:val="24"/>
        </w:rPr>
        <w:t>Until 31 December 2013, subje</w:t>
      </w:r>
      <w:r w:rsidR="00BB2493" w:rsidRPr="00DF3855">
        <w:rPr>
          <w:rFonts w:eastAsia="Times New Roman" w:cstheme="minorHAnsi"/>
          <w:b/>
          <w:bCs/>
          <w:sz w:val="24"/>
          <w:szCs w:val="24"/>
        </w:rPr>
        <w:t>ct to renewal,</w:t>
      </w:r>
      <w:r w:rsidR="006E691B" w:rsidRPr="00DF3855">
        <w:rPr>
          <w:rFonts w:eastAsia="Times New Roman" w:cstheme="minorHAnsi"/>
          <w:b/>
          <w:bCs/>
          <w:sz w:val="24"/>
          <w:szCs w:val="24"/>
        </w:rPr>
        <w:t xml:space="preserve"> </w:t>
      </w:r>
      <w:r w:rsidR="00BB2493" w:rsidRPr="00DF3855">
        <w:rPr>
          <w:rFonts w:eastAsia="Times New Roman" w:cstheme="minorHAnsi"/>
          <w:b/>
          <w:bCs/>
          <w:sz w:val="24"/>
          <w:szCs w:val="24"/>
        </w:rPr>
        <w:t xml:space="preserve">according to </w:t>
      </w:r>
      <w:r w:rsidRPr="00DF3855">
        <w:rPr>
          <w:rFonts w:eastAsia="Times New Roman" w:cstheme="minorHAnsi"/>
          <w:b/>
          <w:bCs/>
          <w:sz w:val="24"/>
          <w:szCs w:val="24"/>
        </w:rPr>
        <w:t xml:space="preserve">availability  </w:t>
      </w:r>
      <w:r w:rsidR="006E691B" w:rsidRPr="00DF3855">
        <w:rPr>
          <w:rFonts w:eastAsia="Times New Roman" w:cstheme="minorHAnsi"/>
          <w:b/>
          <w:bCs/>
          <w:sz w:val="24"/>
          <w:szCs w:val="24"/>
        </w:rPr>
        <w:t xml:space="preserve">       </w:t>
      </w:r>
      <w:r w:rsidR="00AD5D86">
        <w:rPr>
          <w:rFonts w:eastAsia="Times New Roman" w:cstheme="minorHAnsi"/>
          <w:sz w:val="24"/>
          <w:szCs w:val="24"/>
        </w:rPr>
        <w:tab/>
      </w:r>
      <w:r w:rsidR="006E691B" w:rsidRPr="00DF3855">
        <w:rPr>
          <w:rFonts w:eastAsia="Times New Roman" w:cstheme="minorHAnsi"/>
          <w:b/>
          <w:bCs/>
          <w:sz w:val="24"/>
          <w:szCs w:val="24"/>
        </w:rPr>
        <w:t xml:space="preserve">        </w:t>
      </w:r>
      <w:r w:rsidR="00AD5D86">
        <w:rPr>
          <w:rFonts w:eastAsia="Times New Roman" w:cstheme="minorHAnsi"/>
          <w:b/>
          <w:bCs/>
          <w:sz w:val="24"/>
          <w:szCs w:val="24"/>
        </w:rPr>
        <w:t xml:space="preserve">                    </w:t>
      </w:r>
      <w:r w:rsidR="00DF3855">
        <w:rPr>
          <w:rFonts w:eastAsia="Times New Roman" w:cstheme="minorHAnsi"/>
          <w:b/>
          <w:bCs/>
          <w:sz w:val="24"/>
          <w:szCs w:val="24"/>
        </w:rPr>
        <w:t xml:space="preserve">of </w:t>
      </w:r>
      <w:r w:rsidR="006E691B" w:rsidRPr="00DF3855">
        <w:rPr>
          <w:rFonts w:eastAsia="Times New Roman" w:cstheme="minorHAnsi"/>
          <w:b/>
          <w:bCs/>
          <w:sz w:val="24"/>
          <w:szCs w:val="24"/>
        </w:rPr>
        <w:t>funds</w:t>
      </w:r>
      <w:r w:rsidR="006E691B">
        <w:rPr>
          <w:rFonts w:eastAsia="Times New Roman" w:cstheme="minorHAnsi"/>
          <w:sz w:val="24"/>
          <w:szCs w:val="24"/>
        </w:rPr>
        <w:t xml:space="preserve">                             </w:t>
      </w:r>
    </w:p>
    <w:p w:rsidR="005E139D" w:rsidRDefault="005E139D" w:rsidP="005B65A0">
      <w:pPr>
        <w:rPr>
          <w:rFonts w:eastAsia="Times New Roman" w:cstheme="minorHAnsi"/>
          <w:b/>
          <w:bCs/>
          <w:sz w:val="28"/>
          <w:szCs w:val="28"/>
        </w:rPr>
      </w:pPr>
    </w:p>
    <w:p w:rsidR="005B65A0" w:rsidRPr="006213F9" w:rsidRDefault="00582D50" w:rsidP="005B65A0">
      <w:pPr>
        <w:rPr>
          <w:rFonts w:eastAsia="Times New Roman" w:cstheme="minorHAnsi"/>
          <w:sz w:val="28"/>
          <w:szCs w:val="28"/>
        </w:rPr>
      </w:pPr>
      <w:r w:rsidRPr="006213F9">
        <w:rPr>
          <w:rFonts w:eastAsia="Times New Roman" w:cstheme="minorHAnsi"/>
          <w:b/>
          <w:bCs/>
          <w:sz w:val="28"/>
          <w:szCs w:val="28"/>
        </w:rPr>
        <w:t xml:space="preserve">Objectives of the </w:t>
      </w:r>
      <w:proofErr w:type="spellStart"/>
      <w:r w:rsidRPr="006213F9">
        <w:rPr>
          <w:rFonts w:eastAsia="Times New Roman" w:cstheme="minorHAnsi"/>
          <w:b/>
          <w:bCs/>
          <w:sz w:val="28"/>
          <w:szCs w:val="28"/>
        </w:rPr>
        <w:t>programme</w:t>
      </w:r>
      <w:proofErr w:type="spellEnd"/>
      <w:r w:rsidRPr="006213F9">
        <w:rPr>
          <w:rFonts w:eastAsia="Times New Roman" w:cstheme="minorHAnsi"/>
          <w:sz w:val="28"/>
          <w:szCs w:val="28"/>
        </w:rPr>
        <w:t>:</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p>
    <w:p w:rsidR="00582D50" w:rsidRPr="0096236E" w:rsidRDefault="00582D50" w:rsidP="00582D50">
      <w:pPr>
        <w:pStyle w:val="Title"/>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The objectives of WHO's emergency humanitarian action (EHA) program in Jordan are as follows:</w:t>
      </w:r>
    </w:p>
    <w:p w:rsidR="00582D50" w:rsidRPr="0096236E" w:rsidRDefault="00582D50" w:rsidP="00582D50">
      <w:pPr>
        <w:pStyle w:val="Title"/>
        <w:jc w:val="both"/>
        <w:rPr>
          <w:rFonts w:asciiTheme="minorHAnsi" w:hAnsiTheme="minorHAnsi" w:cstheme="minorHAnsi"/>
          <w:noProof/>
          <w:snapToGrid w:val="0"/>
          <w:sz w:val="24"/>
          <w:szCs w:val="24"/>
          <w:lang w:val="en-US"/>
        </w:rPr>
      </w:pPr>
    </w:p>
    <w:p w:rsidR="00582D50" w:rsidRPr="0096236E" w:rsidRDefault="00582D50" w:rsidP="00DF3855">
      <w:pPr>
        <w:pStyle w:val="Title"/>
        <w:numPr>
          <w:ilvl w:val="0"/>
          <w:numId w:val="2"/>
        </w:numPr>
        <w:ind w:left="360" w:hanging="360"/>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 xml:space="preserve">promptly assessing health needs of populations affected by crisis, identifying priority causes of ill-health and death;  preparing damage estimates and emergency response and rehabilitation plans;  providing prompt, credible health information and ensuring the continuity of essential health services; </w:t>
      </w:r>
    </w:p>
    <w:p w:rsidR="00DF3855" w:rsidRPr="0096236E" w:rsidRDefault="00DF3855" w:rsidP="00DF3855">
      <w:pPr>
        <w:pStyle w:val="Title"/>
        <w:ind w:left="360" w:hanging="360"/>
        <w:jc w:val="both"/>
        <w:rPr>
          <w:rFonts w:asciiTheme="minorHAnsi" w:hAnsiTheme="minorHAnsi" w:cstheme="minorHAnsi"/>
          <w:noProof/>
          <w:snapToGrid w:val="0"/>
          <w:sz w:val="24"/>
          <w:szCs w:val="24"/>
          <w:lang w:val="en-US"/>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coordinating and monitoring emergency health relief efforts under the aegis of the Inter-Agency Standing Committee Health Cluster, of which WHO is the lead agency;  </w:t>
      </w:r>
    </w:p>
    <w:p w:rsidR="00DF3855" w:rsidRPr="0096236E" w:rsidRDefault="00DF3855" w:rsidP="00DF3855">
      <w:pPr>
        <w:pStyle w:val="ListParagraph"/>
        <w:ind w:left="360" w:hanging="360"/>
        <w:jc w:val="both"/>
        <w:rPr>
          <w:rFonts w:asciiTheme="minorHAnsi" w:eastAsia="Times New Roman" w:hAnsiTheme="minorHAnsi" w:cstheme="minorHAnsi"/>
          <w:noProof/>
          <w:snapToGrid w:val="0"/>
          <w:sz w:val="24"/>
          <w:szCs w:val="24"/>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ensuring that critical gaps in the health response are rapidly identified and filled; </w:t>
      </w:r>
    </w:p>
    <w:p w:rsidR="00DF3855" w:rsidRPr="0096236E" w:rsidRDefault="00DF3855" w:rsidP="00DF3855">
      <w:pPr>
        <w:pStyle w:val="ListParagraph"/>
        <w:rPr>
          <w:rFonts w:asciiTheme="minorHAnsi" w:eastAsia="Times New Roman" w:hAnsiTheme="minorHAnsi" w:cstheme="minorHAnsi"/>
          <w:noProof/>
          <w:snapToGrid w:val="0"/>
          <w:sz w:val="24"/>
          <w:szCs w:val="24"/>
        </w:rPr>
      </w:pPr>
    </w:p>
    <w:p w:rsidR="00582D50" w:rsidRPr="0096236E" w:rsidRDefault="00582D50" w:rsidP="00DF3855">
      <w:pPr>
        <w:pStyle w:val="NormalWeb"/>
        <w:numPr>
          <w:ilvl w:val="0"/>
          <w:numId w:val="2"/>
        </w:numPr>
        <w:ind w:left="360" w:hanging="360"/>
        <w:jc w:val="both"/>
        <w:rPr>
          <w:rFonts w:asciiTheme="minorHAnsi" w:hAnsiTheme="minorHAnsi" w:cstheme="minorHAnsi"/>
          <w:noProof/>
          <w:snapToGrid w:val="0"/>
        </w:rPr>
      </w:pPr>
      <w:r w:rsidRPr="0096236E">
        <w:rPr>
          <w:rFonts w:asciiTheme="minorHAnsi" w:hAnsiTheme="minorHAnsi" w:cstheme="minorHAnsi"/>
          <w:noProof/>
          <w:snapToGrid w:val="0"/>
        </w:rPr>
        <w:t>revitalizing and building the capacity of national health systems to deal with preparedness, mitigation and response.</w:t>
      </w:r>
    </w:p>
    <w:p w:rsidR="00D92B79" w:rsidRDefault="00D92B79" w:rsidP="006213F9">
      <w:pPr>
        <w:jc w:val="both"/>
        <w:rPr>
          <w:rFonts w:eastAsia="Calibri" w:cstheme="minorHAnsi"/>
          <w:b/>
          <w:bCs/>
        </w:rPr>
      </w:pPr>
    </w:p>
    <w:p w:rsidR="0067558A" w:rsidRDefault="0067558A" w:rsidP="006213F9">
      <w:pPr>
        <w:jc w:val="both"/>
        <w:rPr>
          <w:rFonts w:eastAsia="Calibri" w:cstheme="minorHAnsi"/>
          <w:b/>
          <w:bCs/>
          <w:sz w:val="28"/>
          <w:szCs w:val="28"/>
        </w:rPr>
      </w:pPr>
    </w:p>
    <w:p w:rsidR="00582D50" w:rsidRPr="006213F9" w:rsidRDefault="00B41C7C" w:rsidP="006213F9">
      <w:pPr>
        <w:jc w:val="both"/>
        <w:rPr>
          <w:rFonts w:eastAsia="Calibri" w:cstheme="minorHAnsi"/>
          <w:b/>
          <w:bCs/>
          <w:sz w:val="28"/>
          <w:szCs w:val="28"/>
        </w:rPr>
      </w:pPr>
      <w:r w:rsidRPr="006213F9">
        <w:rPr>
          <w:rFonts w:eastAsia="Calibri" w:cstheme="minorHAnsi"/>
          <w:b/>
          <w:bCs/>
          <w:sz w:val="28"/>
          <w:szCs w:val="28"/>
        </w:rPr>
        <w:lastRenderedPageBreak/>
        <w:t>Purpose</w:t>
      </w:r>
      <w:r w:rsidR="00582D50" w:rsidRPr="006213F9">
        <w:rPr>
          <w:rFonts w:eastAsia="Calibri" w:cstheme="minorHAnsi"/>
          <w:b/>
          <w:bCs/>
          <w:sz w:val="28"/>
          <w:szCs w:val="28"/>
        </w:rPr>
        <w:t xml:space="preserve"> of the </w:t>
      </w:r>
      <w:r w:rsidR="006213F9" w:rsidRPr="006213F9">
        <w:rPr>
          <w:rFonts w:eastAsia="Calibri" w:cstheme="minorHAnsi"/>
          <w:b/>
          <w:bCs/>
          <w:sz w:val="28"/>
          <w:szCs w:val="28"/>
        </w:rPr>
        <w:t>function</w:t>
      </w:r>
      <w:r w:rsidR="00582D50" w:rsidRPr="006213F9">
        <w:rPr>
          <w:rFonts w:eastAsia="Calibri" w:cstheme="minorHAnsi"/>
          <w:b/>
          <w:bCs/>
          <w:sz w:val="28"/>
          <w:szCs w:val="28"/>
        </w:rPr>
        <w:t xml:space="preserve">: </w:t>
      </w:r>
    </w:p>
    <w:p w:rsidR="0067558A" w:rsidRPr="0067558A" w:rsidRDefault="0067558A" w:rsidP="00B41C7C">
      <w:pPr>
        <w:jc w:val="both"/>
        <w:rPr>
          <w:rFonts w:cs="Arial"/>
          <w:sz w:val="24"/>
          <w:szCs w:val="24"/>
          <w:lang w:val="en-GB"/>
        </w:rPr>
      </w:pPr>
      <w:r w:rsidRPr="0067558A">
        <w:rPr>
          <w:rFonts w:cs="Arial"/>
          <w:sz w:val="24"/>
          <w:szCs w:val="24"/>
          <w:lang w:val="en-GB"/>
        </w:rPr>
        <w:t>To provide transportation to WHO staff and visitors, as well as delivery/collection services of documents and goods, related to the official work of the WHO’s office.</w:t>
      </w:r>
    </w:p>
    <w:p w:rsidR="00582D50" w:rsidRPr="006213F9" w:rsidRDefault="00582D50" w:rsidP="00B41C7C">
      <w:pPr>
        <w:jc w:val="both"/>
        <w:rPr>
          <w:rFonts w:eastAsia="Calibri" w:cstheme="minorHAnsi"/>
          <w:b/>
          <w:bCs/>
          <w:sz w:val="28"/>
          <w:szCs w:val="28"/>
        </w:rPr>
      </w:pPr>
      <w:r w:rsidRPr="006213F9">
        <w:rPr>
          <w:rFonts w:eastAsia="Calibri" w:cstheme="minorHAnsi"/>
          <w:b/>
          <w:bCs/>
          <w:sz w:val="28"/>
          <w:szCs w:val="28"/>
        </w:rPr>
        <w:t>Duties &amp; Responsibilities:</w:t>
      </w:r>
    </w:p>
    <w:p w:rsidR="00D741C1" w:rsidRDefault="00871E56" w:rsidP="00D741C1">
      <w:pPr>
        <w:pStyle w:val="p14"/>
        <w:tabs>
          <w:tab w:val="left" w:pos="578"/>
        </w:tabs>
        <w:ind w:left="0" w:firstLine="0"/>
        <w:rPr>
          <w:rFonts w:asciiTheme="minorHAnsi" w:eastAsiaTheme="minorHAnsi" w:hAnsiTheme="minorHAnsi" w:cs="Arial"/>
          <w:lang w:val="en-GB"/>
        </w:rPr>
      </w:pPr>
      <w:r w:rsidRPr="00871E56">
        <w:rPr>
          <w:rFonts w:asciiTheme="minorHAnsi" w:eastAsiaTheme="minorHAnsi" w:hAnsiTheme="minorHAnsi" w:cs="Arial"/>
          <w:lang w:val="en-GB"/>
        </w:rPr>
        <w:t>Under the supervision of the Administrative Officer and the overall guidance of the WR, the Driver provides reliable and safe driving services ensuring the highest standards of professionalism and integrity, sense of responsibility, excellent knowledge of protocol and security issues. Instructions are normally given on an ad hoc basis, routine duties are carried out according to the established schedule; fulfilment of assignments is checked on a regular basis.</w:t>
      </w:r>
      <w:r w:rsidR="00FF7B6C">
        <w:rPr>
          <w:rFonts w:asciiTheme="minorHAnsi" w:eastAsiaTheme="minorHAnsi" w:hAnsiTheme="minorHAnsi" w:cs="Arial"/>
          <w:lang w:val="en-GB"/>
        </w:rPr>
        <w:t xml:space="preserve"> </w:t>
      </w:r>
      <w:r w:rsidR="00FF7B6C" w:rsidRPr="00FF7B6C">
        <w:rPr>
          <w:rFonts w:asciiTheme="minorHAnsi" w:eastAsiaTheme="minorHAnsi" w:hAnsiTheme="minorHAnsi" w:cs="Arial"/>
          <w:lang w:val="en-GB"/>
        </w:rPr>
        <w:t>The incumbent will perform the following duties:</w:t>
      </w:r>
    </w:p>
    <w:p w:rsidR="00FF7B6C" w:rsidRPr="00D741C1" w:rsidRDefault="00FF7B6C" w:rsidP="00D741C1">
      <w:pPr>
        <w:pStyle w:val="p14"/>
        <w:tabs>
          <w:tab w:val="left" w:pos="578"/>
        </w:tabs>
        <w:ind w:left="0" w:firstLine="0"/>
        <w:rPr>
          <w:rFonts w:asciiTheme="minorHAnsi" w:eastAsiaTheme="minorHAnsi" w:hAnsiTheme="minorHAnsi" w:cs="Arial"/>
          <w:lang w:val="en-GB"/>
        </w:rPr>
      </w:pPr>
    </w:p>
    <w:p w:rsidR="00B965E3" w:rsidRPr="00B965E3" w:rsidRDefault="00B965E3" w:rsidP="00734900">
      <w:pPr>
        <w:pStyle w:val="FieldText"/>
        <w:widowControl/>
        <w:numPr>
          <w:ilvl w:val="0"/>
          <w:numId w:val="1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B965E3">
        <w:rPr>
          <w:rFonts w:asciiTheme="minorHAnsi" w:eastAsia="Calibri" w:hAnsiTheme="minorHAnsi" w:cstheme="minorHAnsi"/>
          <w:snapToGrid/>
          <w:sz w:val="24"/>
          <w:szCs w:val="24"/>
        </w:rPr>
        <w:t>Drive office vehicles for transport of authorized personnel to different destinations, including field visits. Meet official personnel and visitors at the airport, assist with basic visa and customs formalities and other arrangements, as required.</w:t>
      </w:r>
    </w:p>
    <w:p w:rsidR="00B965E3" w:rsidRPr="00B965E3" w:rsidRDefault="00B965E3" w:rsidP="00B965E3">
      <w:pPr>
        <w:pStyle w:val="FieldText"/>
        <w:widowControl/>
        <w:numPr>
          <w:ilvl w:val="0"/>
          <w:numId w:val="1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B965E3">
        <w:rPr>
          <w:rFonts w:asciiTheme="minorHAnsi" w:eastAsia="Calibri" w:hAnsiTheme="minorHAnsi" w:cstheme="minorHAnsi"/>
          <w:snapToGrid/>
          <w:sz w:val="24"/>
          <w:szCs w:val="24"/>
        </w:rPr>
        <w:t>Ensure delivery/collection and customs clearance of official incoming and outgoing pouches and transportation of documents, hand-delivery of mail, parcels and other heavy items to or from UN Agencies, Ministries, Embassies, Universities, airport, etc.</w:t>
      </w:r>
    </w:p>
    <w:p w:rsidR="00B965E3" w:rsidRPr="00B965E3" w:rsidRDefault="00B965E3" w:rsidP="00B965E3">
      <w:pPr>
        <w:pStyle w:val="FieldText"/>
        <w:widowControl/>
        <w:numPr>
          <w:ilvl w:val="0"/>
          <w:numId w:val="1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B965E3">
        <w:rPr>
          <w:rFonts w:asciiTheme="minorHAnsi" w:eastAsia="Calibri" w:hAnsiTheme="minorHAnsi" w:cstheme="minorHAnsi"/>
          <w:snapToGrid/>
          <w:sz w:val="24"/>
          <w:szCs w:val="24"/>
        </w:rPr>
        <w:t>Responsible for the day-to-day maintenance of the vehicle, checks fuel, oil, battery, breaks, tyres, etc</w:t>
      </w:r>
      <w:proofErr w:type="gramStart"/>
      <w:r w:rsidRPr="00B965E3">
        <w:rPr>
          <w:rFonts w:asciiTheme="minorHAnsi" w:eastAsia="Calibri" w:hAnsiTheme="minorHAnsi" w:cstheme="minorHAnsi"/>
          <w:snapToGrid/>
          <w:sz w:val="24"/>
          <w:szCs w:val="24"/>
        </w:rPr>
        <w:t>..</w:t>
      </w:r>
      <w:proofErr w:type="gramEnd"/>
      <w:r w:rsidRPr="00B965E3">
        <w:rPr>
          <w:rFonts w:asciiTheme="minorHAnsi" w:eastAsia="Calibri" w:hAnsiTheme="minorHAnsi" w:cstheme="minorHAnsi"/>
          <w:snapToGrid/>
          <w:sz w:val="24"/>
          <w:szCs w:val="24"/>
        </w:rPr>
        <w:t xml:space="preserve"> Perform minor repairs and arrange for other repairs, ensure the proper functioning and cleanliness of the vehicle.</w:t>
      </w:r>
    </w:p>
    <w:p w:rsidR="00B965E3" w:rsidRPr="00B965E3" w:rsidRDefault="00B965E3" w:rsidP="00B965E3">
      <w:pPr>
        <w:pStyle w:val="FieldText"/>
        <w:widowControl/>
        <w:numPr>
          <w:ilvl w:val="0"/>
          <w:numId w:val="1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B965E3">
        <w:rPr>
          <w:rFonts w:asciiTheme="minorHAnsi" w:eastAsia="Calibri" w:hAnsiTheme="minorHAnsi" w:cstheme="minorHAnsi"/>
          <w:snapToGrid/>
          <w:sz w:val="24"/>
          <w:szCs w:val="24"/>
        </w:rPr>
        <w:t>Log official trips, daily mileage, fuel consumption, oil changes, greasing, etc.</w:t>
      </w:r>
    </w:p>
    <w:p w:rsidR="00B965E3" w:rsidRPr="00B965E3" w:rsidRDefault="00B965E3" w:rsidP="00B965E3">
      <w:pPr>
        <w:pStyle w:val="FieldText"/>
        <w:widowControl/>
        <w:numPr>
          <w:ilvl w:val="0"/>
          <w:numId w:val="1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B965E3">
        <w:rPr>
          <w:rFonts w:asciiTheme="minorHAnsi" w:eastAsia="Calibri" w:hAnsiTheme="minorHAnsi" w:cstheme="minorHAnsi"/>
          <w:snapToGrid/>
          <w:sz w:val="24"/>
          <w:szCs w:val="24"/>
        </w:rPr>
        <w:t>Procure minor supplies for the Office, obtaining invoices for local purchase and arrange to pay office telephone and other bills, as required.</w:t>
      </w:r>
    </w:p>
    <w:p w:rsidR="00B965E3" w:rsidRPr="00B965E3" w:rsidRDefault="00B965E3" w:rsidP="00B965E3">
      <w:pPr>
        <w:pStyle w:val="FieldText"/>
        <w:widowControl/>
        <w:numPr>
          <w:ilvl w:val="0"/>
          <w:numId w:val="1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B965E3">
        <w:rPr>
          <w:rFonts w:asciiTheme="minorHAnsi" w:eastAsia="Calibri" w:hAnsiTheme="minorHAnsi" w:cstheme="minorHAnsi"/>
          <w:snapToGrid/>
          <w:sz w:val="24"/>
          <w:szCs w:val="24"/>
        </w:rPr>
        <w:t>Act as a messenger within the office, if needed and perform other related duties.</w:t>
      </w:r>
    </w:p>
    <w:p w:rsidR="00B965E3" w:rsidRDefault="00B965E3" w:rsidP="00FF7B6C">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b/>
          <w:sz w:val="20"/>
        </w:rPr>
      </w:pPr>
    </w:p>
    <w:p w:rsidR="00734900" w:rsidRPr="000B3867" w:rsidRDefault="00FF7B6C" w:rsidP="000B3867">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sz w:val="20"/>
        </w:rPr>
      </w:pPr>
      <w:r w:rsidRPr="00E2276D">
        <w:rPr>
          <w:b/>
          <w:sz w:val="20"/>
        </w:rPr>
        <w:t>Achievement Activities Include:</w:t>
      </w:r>
      <w:r>
        <w:rPr>
          <w:b/>
          <w:sz w:val="20"/>
        </w:rPr>
        <w:t xml:space="preserve"> </w:t>
      </w:r>
      <w:r>
        <w:rPr>
          <w:sz w:val="20"/>
        </w:rPr>
        <w:t xml:space="preserve"> </w:t>
      </w:r>
    </w:p>
    <w:p w:rsidR="00734900" w:rsidRPr="00734900" w:rsidRDefault="00734900" w:rsidP="00734900">
      <w:pPr>
        <w:numPr>
          <w:ilvl w:val="0"/>
          <w:numId w:val="13"/>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rFonts w:eastAsia="Calibri" w:cstheme="minorHAnsi"/>
          <w:bCs/>
          <w:sz w:val="24"/>
          <w:szCs w:val="24"/>
          <w:lang w:val="en-GB"/>
        </w:rPr>
      </w:pPr>
      <w:r w:rsidRPr="00734900">
        <w:rPr>
          <w:rFonts w:eastAsia="Calibri" w:cstheme="minorHAnsi"/>
          <w:bCs/>
          <w:sz w:val="24"/>
          <w:szCs w:val="24"/>
          <w:lang w:val="en-GB"/>
        </w:rPr>
        <w:t xml:space="preserve">Services rendered in a timely and accurate manner and office car well maintained. </w:t>
      </w:r>
    </w:p>
    <w:p w:rsidR="00734900" w:rsidRPr="00734900" w:rsidRDefault="00734900" w:rsidP="00734900">
      <w:pPr>
        <w:numPr>
          <w:ilvl w:val="0"/>
          <w:numId w:val="13"/>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rFonts w:eastAsia="Calibri" w:cstheme="minorHAnsi"/>
          <w:bCs/>
          <w:sz w:val="24"/>
          <w:szCs w:val="24"/>
          <w:lang w:val="en-GB"/>
        </w:rPr>
      </w:pPr>
      <w:r w:rsidRPr="00734900">
        <w:rPr>
          <w:rFonts w:eastAsia="Calibri" w:cstheme="minorHAnsi"/>
          <w:sz w:val="24"/>
          <w:szCs w:val="24"/>
          <w:lang w:val="en-GB"/>
        </w:rPr>
        <w:t xml:space="preserve">Maintaining </w:t>
      </w:r>
      <w:r w:rsidRPr="00734900">
        <w:rPr>
          <w:rFonts w:eastAsia="Calibri" w:cstheme="minorHAnsi"/>
          <w:sz w:val="24"/>
          <w:szCs w:val="24"/>
        </w:rPr>
        <w:t xml:space="preserve">all the required documents/supplies up to date; including vehicle insurance, license, registration, logs, office directory, first aid kit, and necessary spare parts in the assigned vehicle; </w:t>
      </w:r>
    </w:p>
    <w:p w:rsidR="005E280E" w:rsidRPr="000B3867" w:rsidRDefault="00734900" w:rsidP="000B3867">
      <w:pPr>
        <w:numPr>
          <w:ilvl w:val="0"/>
          <w:numId w:val="13"/>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rFonts w:eastAsia="Calibri" w:cstheme="minorHAnsi"/>
          <w:bCs/>
          <w:sz w:val="24"/>
          <w:szCs w:val="24"/>
          <w:lang w:val="en-GB"/>
        </w:rPr>
      </w:pPr>
      <w:r w:rsidRPr="00734900">
        <w:rPr>
          <w:rFonts w:eastAsia="Calibri" w:cstheme="minorHAnsi"/>
          <w:bCs/>
          <w:sz w:val="24"/>
          <w:szCs w:val="24"/>
          <w:lang w:val="en-GB"/>
        </w:rPr>
        <w:t>WHO rules and regulations including security and safety requirements duly ensured.</w:t>
      </w:r>
    </w:p>
    <w:p w:rsidR="004662F3" w:rsidRPr="002A7C71" w:rsidRDefault="004662F3" w:rsidP="002A7C71">
      <w:pPr>
        <w:rPr>
          <w:rFonts w:eastAsia="Calibri" w:cstheme="minorHAnsi"/>
          <w:b/>
          <w:bCs/>
          <w:sz w:val="28"/>
          <w:szCs w:val="28"/>
        </w:rPr>
      </w:pPr>
      <w:r w:rsidRPr="002A7C71">
        <w:rPr>
          <w:rFonts w:eastAsia="Calibri" w:cstheme="minorHAnsi"/>
          <w:b/>
          <w:bCs/>
          <w:sz w:val="28"/>
          <w:szCs w:val="28"/>
        </w:rPr>
        <w:t>Competencies:</w:t>
      </w:r>
    </w:p>
    <w:p w:rsidR="002A7C71" w:rsidRPr="002A7C71" w:rsidRDefault="002A7C71" w:rsidP="002A7C71">
      <w:pPr>
        <w:pStyle w:val="ListParagraph"/>
        <w:numPr>
          <w:ilvl w:val="0"/>
          <w:numId w:val="2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rFonts w:cstheme="minorHAnsi"/>
          <w:bCs/>
          <w:sz w:val="24"/>
          <w:szCs w:val="24"/>
          <w:lang w:val="en-GB"/>
        </w:rPr>
      </w:pPr>
      <w:r w:rsidRPr="002A7C71">
        <w:rPr>
          <w:rFonts w:cstheme="minorHAnsi"/>
          <w:bCs/>
          <w:sz w:val="24"/>
          <w:szCs w:val="24"/>
          <w:lang w:val="en-GB"/>
        </w:rPr>
        <w:t>Communicating in a credible and effective way</w:t>
      </w:r>
    </w:p>
    <w:p w:rsidR="002A7C71" w:rsidRDefault="002A7C71" w:rsidP="002A7C71">
      <w:pPr>
        <w:numPr>
          <w:ilvl w:val="0"/>
          <w:numId w:val="2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rFonts w:eastAsia="Calibri" w:cstheme="minorHAnsi"/>
          <w:bCs/>
          <w:sz w:val="24"/>
          <w:szCs w:val="24"/>
          <w:lang w:val="en-GB"/>
        </w:rPr>
      </w:pPr>
      <w:r w:rsidRPr="002A7C71">
        <w:rPr>
          <w:rFonts w:eastAsia="Calibri" w:cstheme="minorHAnsi"/>
          <w:bCs/>
          <w:sz w:val="24"/>
          <w:szCs w:val="24"/>
          <w:lang w:val="en-GB"/>
        </w:rPr>
        <w:t>Knowing and managing yourself</w:t>
      </w:r>
    </w:p>
    <w:p w:rsidR="00FA05A7" w:rsidRPr="002A7C71" w:rsidRDefault="002A7C71" w:rsidP="002A7C71">
      <w:pPr>
        <w:numPr>
          <w:ilvl w:val="0"/>
          <w:numId w:val="2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rFonts w:eastAsia="Calibri" w:cstheme="minorHAnsi"/>
          <w:bCs/>
          <w:sz w:val="24"/>
          <w:szCs w:val="24"/>
          <w:lang w:val="en-GB"/>
        </w:rPr>
      </w:pPr>
      <w:r w:rsidRPr="002A7C71">
        <w:rPr>
          <w:rFonts w:eastAsia="Calibri" w:cstheme="minorHAnsi"/>
          <w:bCs/>
          <w:sz w:val="24"/>
          <w:szCs w:val="24"/>
          <w:lang w:val="en-GB"/>
        </w:rPr>
        <w:t>Fostering integration and teamwork</w:t>
      </w:r>
    </w:p>
    <w:p w:rsidR="00582D50" w:rsidRDefault="006213F9" w:rsidP="00582D50">
      <w:pPr>
        <w:rPr>
          <w:rFonts w:eastAsia="Calibri" w:cstheme="minorHAnsi"/>
          <w:b/>
          <w:bCs/>
          <w:sz w:val="28"/>
          <w:szCs w:val="28"/>
        </w:rPr>
      </w:pPr>
      <w:r w:rsidRPr="006213F9">
        <w:rPr>
          <w:rFonts w:eastAsia="Calibri" w:cstheme="minorHAnsi"/>
          <w:b/>
          <w:bCs/>
          <w:sz w:val="28"/>
          <w:szCs w:val="28"/>
        </w:rPr>
        <w:lastRenderedPageBreak/>
        <w:t>Required Skills and Experience:</w:t>
      </w:r>
    </w:p>
    <w:p w:rsidR="004F207E" w:rsidRDefault="004F207E" w:rsidP="000B3867">
      <w:pPr>
        <w:pStyle w:val="FieldText"/>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4F207E">
        <w:rPr>
          <w:rFonts w:asciiTheme="minorHAnsi" w:eastAsia="Calibri" w:hAnsiTheme="minorHAnsi" w:cstheme="minorHAnsi"/>
          <w:snapToGrid/>
          <w:sz w:val="24"/>
          <w:szCs w:val="24"/>
        </w:rPr>
        <w:t>Basic mechanical knowledge and skills in operating and maintaining different types of vehicles.</w:t>
      </w:r>
    </w:p>
    <w:p w:rsidR="000B3867" w:rsidRPr="004F207E" w:rsidRDefault="000B3867" w:rsidP="000B3867">
      <w:pPr>
        <w:pStyle w:val="FieldText"/>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Pr>
          <w:rFonts w:asciiTheme="minorHAnsi" w:eastAsia="Calibri" w:hAnsiTheme="minorHAnsi" w:cstheme="minorHAnsi"/>
          <w:snapToGrid/>
          <w:sz w:val="24"/>
          <w:szCs w:val="24"/>
        </w:rPr>
      </w:pPr>
    </w:p>
    <w:p w:rsidR="004F207E" w:rsidRPr="000B3867" w:rsidRDefault="004F207E" w:rsidP="004F207E">
      <w:pPr>
        <w:pStyle w:val="FieldText"/>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401900">
        <w:rPr>
          <w:rFonts w:cs="Arial"/>
          <w:sz w:val="20"/>
          <w:lang w:val="en-GB"/>
        </w:rPr>
        <w:t xml:space="preserve">Good knowledge of the </w:t>
      </w:r>
      <w:r>
        <w:rPr>
          <w:rFonts w:cs="Arial"/>
          <w:sz w:val="20"/>
          <w:lang w:val="en-GB"/>
        </w:rPr>
        <w:t>topography</w:t>
      </w:r>
      <w:r w:rsidRPr="00401900">
        <w:rPr>
          <w:rFonts w:cs="Arial"/>
          <w:sz w:val="20"/>
          <w:lang w:val="en-GB"/>
        </w:rPr>
        <w:t xml:space="preserve"> of the </w:t>
      </w:r>
      <w:r>
        <w:rPr>
          <w:rFonts w:cs="Arial"/>
          <w:sz w:val="20"/>
          <w:lang w:val="en-GB"/>
        </w:rPr>
        <w:t>country</w:t>
      </w:r>
      <w:r w:rsidRPr="00401900">
        <w:rPr>
          <w:rFonts w:cs="Arial"/>
          <w:sz w:val="20"/>
          <w:lang w:val="en-GB"/>
        </w:rPr>
        <w:t xml:space="preserve"> and </w:t>
      </w:r>
      <w:r>
        <w:rPr>
          <w:rFonts w:cs="Arial"/>
          <w:sz w:val="20"/>
          <w:lang w:val="en-GB"/>
        </w:rPr>
        <w:t>full proficiency in local traffic regulation</w:t>
      </w:r>
    </w:p>
    <w:p w:rsidR="000B3867" w:rsidRDefault="000B3867" w:rsidP="000B3867">
      <w:pPr>
        <w:pStyle w:val="ListParagraph"/>
        <w:rPr>
          <w:rFonts w:asciiTheme="minorHAnsi" w:hAnsiTheme="minorHAnsi" w:cstheme="minorHAnsi"/>
          <w:sz w:val="24"/>
          <w:szCs w:val="24"/>
        </w:rPr>
      </w:pPr>
    </w:p>
    <w:p w:rsidR="000B3867" w:rsidRPr="004F207E" w:rsidRDefault="000B3867" w:rsidP="000B3867">
      <w:pPr>
        <w:pStyle w:val="FieldText"/>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Pr>
          <w:rFonts w:asciiTheme="minorHAnsi" w:eastAsia="Calibri" w:hAnsiTheme="minorHAnsi" w:cstheme="minorHAnsi"/>
          <w:snapToGrid/>
          <w:sz w:val="24"/>
          <w:szCs w:val="24"/>
        </w:rPr>
      </w:pPr>
    </w:p>
    <w:p w:rsidR="004F207E" w:rsidRPr="004F207E" w:rsidRDefault="004F207E" w:rsidP="004F207E">
      <w:pPr>
        <w:pStyle w:val="FieldText"/>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Pr>
          <w:rFonts w:ascii="ArialMT" w:hAnsi="ArialMT" w:cs="ArialMT"/>
          <w:sz w:val="20"/>
        </w:rPr>
        <w:t>Proven ability to deal with clients with tact and respect for diversity</w:t>
      </w:r>
    </w:p>
    <w:p w:rsidR="00EC5140" w:rsidRDefault="00EC5140" w:rsidP="00B0223E">
      <w:pPr>
        <w:rPr>
          <w:rFonts w:eastAsia="Calibri" w:cstheme="minorHAnsi"/>
          <w:b/>
          <w:bCs/>
          <w:sz w:val="28"/>
          <w:szCs w:val="28"/>
          <w:u w:val="single"/>
        </w:rPr>
      </w:pPr>
    </w:p>
    <w:p w:rsidR="006213F9" w:rsidRDefault="006213F9" w:rsidP="00B0223E">
      <w:pPr>
        <w:rPr>
          <w:rFonts w:eastAsia="Calibri" w:cstheme="minorHAnsi"/>
          <w:b/>
          <w:bCs/>
          <w:sz w:val="28"/>
          <w:szCs w:val="28"/>
          <w:u w:val="single"/>
        </w:rPr>
      </w:pPr>
      <w:r w:rsidRPr="006213F9">
        <w:rPr>
          <w:rFonts w:eastAsia="Calibri" w:cstheme="minorHAnsi"/>
          <w:b/>
          <w:bCs/>
          <w:sz w:val="28"/>
          <w:szCs w:val="28"/>
          <w:u w:val="single"/>
        </w:rPr>
        <w:t>Education:</w:t>
      </w:r>
    </w:p>
    <w:p w:rsidR="006C3E25" w:rsidRPr="00CE78C6" w:rsidRDefault="00C35861" w:rsidP="00CE78C6">
      <w:pPr>
        <w:rPr>
          <w:rFonts w:cstheme="minorHAnsi"/>
          <w:sz w:val="24"/>
          <w:szCs w:val="24"/>
        </w:rPr>
      </w:pPr>
      <w:r w:rsidRPr="006C3E25">
        <w:rPr>
          <w:rFonts w:eastAsia="Times New Roman" w:cstheme="minorHAnsi"/>
          <w:b/>
          <w:bCs/>
          <w:snapToGrid w:val="0"/>
          <w:sz w:val="24"/>
          <w:szCs w:val="24"/>
          <w:lang w:val="en-GB"/>
        </w:rPr>
        <w:t>Essential:</w:t>
      </w:r>
      <w:r w:rsidRPr="006C3E25">
        <w:rPr>
          <w:rFonts w:cs="Arial"/>
          <w:sz w:val="20"/>
          <w:lang w:val="en-GB"/>
        </w:rPr>
        <w:t xml:space="preserve"> </w:t>
      </w:r>
      <w:r w:rsidR="00CE78C6" w:rsidRPr="00CE78C6">
        <w:rPr>
          <w:rFonts w:cstheme="minorHAnsi"/>
          <w:sz w:val="24"/>
          <w:szCs w:val="24"/>
        </w:rPr>
        <w:t>Essential: Education equivalent to eight years in school.</w:t>
      </w:r>
      <w:r w:rsidR="00CE78C6">
        <w:rPr>
          <w:rFonts w:cstheme="minorHAnsi"/>
          <w:sz w:val="24"/>
          <w:szCs w:val="24"/>
        </w:rPr>
        <w:t xml:space="preserve"> </w:t>
      </w:r>
      <w:proofErr w:type="gramStart"/>
      <w:r w:rsidR="00BE1099">
        <w:rPr>
          <w:rFonts w:cstheme="minorHAnsi"/>
          <w:sz w:val="24"/>
          <w:szCs w:val="24"/>
        </w:rPr>
        <w:t xml:space="preserve">Must possess a valid </w:t>
      </w:r>
      <w:r w:rsidR="00CE78C6" w:rsidRPr="00CE78C6">
        <w:rPr>
          <w:rFonts w:cstheme="minorHAnsi"/>
          <w:sz w:val="24"/>
          <w:szCs w:val="24"/>
        </w:rPr>
        <w:t>professional driving license for light and heavy duty vehicles.</w:t>
      </w:r>
      <w:proofErr w:type="gramEnd"/>
    </w:p>
    <w:p w:rsidR="006213F9" w:rsidRDefault="006213F9" w:rsidP="006C3E25">
      <w:pPr>
        <w:rPr>
          <w:rFonts w:eastAsia="Calibri" w:cstheme="minorHAnsi"/>
          <w:b/>
          <w:bCs/>
          <w:sz w:val="28"/>
          <w:szCs w:val="28"/>
          <w:u w:val="single"/>
        </w:rPr>
      </w:pPr>
      <w:r w:rsidRPr="006213F9">
        <w:rPr>
          <w:rFonts w:eastAsia="Calibri" w:cstheme="minorHAnsi"/>
          <w:b/>
          <w:bCs/>
          <w:sz w:val="28"/>
          <w:szCs w:val="28"/>
          <w:u w:val="single"/>
        </w:rPr>
        <w:t>Experience:</w:t>
      </w:r>
    </w:p>
    <w:tbl>
      <w:tblPr>
        <w:tblW w:w="10457" w:type="dxa"/>
        <w:tblInd w:w="108" w:type="dxa"/>
        <w:tblLayout w:type="fixed"/>
        <w:tblLook w:val="0000" w:firstRow="0" w:lastRow="0" w:firstColumn="0" w:lastColumn="0" w:noHBand="0" w:noVBand="0"/>
      </w:tblPr>
      <w:tblGrid>
        <w:gridCol w:w="10457"/>
      </w:tblGrid>
      <w:tr w:rsidR="005562C8" w:rsidRPr="00C65E0B" w:rsidTr="005562C8">
        <w:trPr>
          <w:trHeight w:val="107"/>
        </w:trPr>
        <w:tc>
          <w:tcPr>
            <w:tcW w:w="10457" w:type="dxa"/>
          </w:tcPr>
          <w:p w:rsidR="005562C8" w:rsidRPr="00C65E0B" w:rsidRDefault="005562C8" w:rsidP="00F01554">
            <w:pPr>
              <w:pStyle w:val="FieldText"/>
              <w:widowControl/>
              <w:tabs>
                <w:tab w:val="left" w:pos="-1408"/>
                <w:tab w:val="left" w:pos="-688"/>
                <w:tab w:val="left" w:pos="0"/>
                <w:tab w:val="left" w:pos="66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hanging="108"/>
              <w:rPr>
                <w:rFonts w:asciiTheme="minorHAnsi" w:hAnsiTheme="minorHAnsi" w:cstheme="minorHAnsi"/>
                <w:sz w:val="24"/>
                <w:szCs w:val="24"/>
                <w:lang w:val="en-GB"/>
              </w:rPr>
            </w:pPr>
            <w:r w:rsidRPr="00C65E0B">
              <w:rPr>
                <w:rFonts w:cstheme="minorHAnsi"/>
                <w:b/>
                <w:bCs/>
                <w:sz w:val="24"/>
                <w:szCs w:val="24"/>
                <w:lang w:val="en-GB"/>
              </w:rPr>
              <w:t xml:space="preserve">Essential: </w:t>
            </w:r>
            <w:r w:rsidR="00CE78C6" w:rsidRPr="00CE78C6">
              <w:rPr>
                <w:rFonts w:asciiTheme="minorHAnsi" w:eastAsiaTheme="minorHAnsi" w:hAnsiTheme="minorHAnsi" w:cstheme="minorHAnsi"/>
                <w:snapToGrid/>
                <w:sz w:val="24"/>
                <w:szCs w:val="24"/>
              </w:rPr>
              <w:t>At least two years of professional experience in driving cars.</w:t>
            </w:r>
          </w:p>
        </w:tc>
      </w:tr>
      <w:tr w:rsidR="005562C8" w:rsidRPr="00C65E0B" w:rsidTr="005562C8">
        <w:trPr>
          <w:trHeight w:val="107"/>
        </w:trPr>
        <w:tc>
          <w:tcPr>
            <w:tcW w:w="10457" w:type="dxa"/>
          </w:tcPr>
          <w:p w:rsidR="005562C8" w:rsidRPr="00C65E0B" w:rsidRDefault="005562C8" w:rsidP="00C65E0B">
            <w:pPr>
              <w:pStyle w:val="FieldText"/>
              <w:widowControl/>
              <w:tabs>
                <w:tab w:val="left" w:pos="-1408"/>
                <w:tab w:val="left" w:pos="-688"/>
                <w:tab w:val="left" w:pos="0"/>
                <w:tab w:val="left" w:pos="66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59" w:hanging="108"/>
              <w:rPr>
                <w:rFonts w:asciiTheme="minorHAnsi" w:hAnsiTheme="minorHAnsi" w:cstheme="minorHAnsi"/>
                <w:b/>
                <w:bCs/>
                <w:sz w:val="24"/>
                <w:szCs w:val="24"/>
                <w:lang w:val="en-GB"/>
              </w:rPr>
            </w:pPr>
          </w:p>
        </w:tc>
      </w:tr>
    </w:tbl>
    <w:p w:rsidR="006213F9" w:rsidRPr="005562C8" w:rsidRDefault="006213F9" w:rsidP="005562C8">
      <w:pPr>
        <w:tabs>
          <w:tab w:val="center" w:pos="4680"/>
        </w:tabs>
        <w:rPr>
          <w:rFonts w:eastAsia="Calibri" w:cstheme="minorHAnsi"/>
          <w:b/>
          <w:bCs/>
          <w:sz w:val="28"/>
          <w:szCs w:val="28"/>
          <w:u w:val="single"/>
        </w:rPr>
      </w:pPr>
      <w:r w:rsidRPr="005562C8">
        <w:rPr>
          <w:rFonts w:eastAsia="Calibri" w:cstheme="minorHAnsi"/>
          <w:b/>
          <w:bCs/>
          <w:sz w:val="28"/>
          <w:szCs w:val="28"/>
          <w:u w:val="single"/>
        </w:rPr>
        <w:t>Languages:</w:t>
      </w:r>
    </w:p>
    <w:p w:rsidR="00CE78C6" w:rsidRPr="00CE78C6" w:rsidRDefault="00CE78C6" w:rsidP="00DF3855">
      <w:pPr>
        <w:rPr>
          <w:rFonts w:cstheme="minorHAnsi"/>
          <w:sz w:val="24"/>
          <w:szCs w:val="24"/>
        </w:rPr>
      </w:pPr>
      <w:proofErr w:type="gramStart"/>
      <w:r w:rsidRPr="00CE78C6">
        <w:rPr>
          <w:rFonts w:cstheme="minorHAnsi"/>
          <w:sz w:val="24"/>
          <w:szCs w:val="24"/>
        </w:rPr>
        <w:t>Excellent knowledge of the Arabic language.</w:t>
      </w:r>
      <w:proofErr w:type="gramEnd"/>
      <w:r w:rsidRPr="00CE78C6">
        <w:rPr>
          <w:rFonts w:cstheme="minorHAnsi"/>
          <w:sz w:val="24"/>
          <w:szCs w:val="24"/>
        </w:rPr>
        <w:t xml:space="preserve">  Working knowledge of English is an asset.</w:t>
      </w:r>
    </w:p>
    <w:p w:rsidR="00DF3855" w:rsidRPr="00DF3855" w:rsidRDefault="00DF3855" w:rsidP="00DF3855">
      <w:pPr>
        <w:rPr>
          <w:b/>
          <w:bCs/>
          <w:sz w:val="28"/>
          <w:szCs w:val="28"/>
          <w:u w:val="single"/>
        </w:rPr>
      </w:pPr>
      <w:r w:rsidRPr="00DF3855">
        <w:rPr>
          <w:b/>
          <w:bCs/>
          <w:sz w:val="28"/>
          <w:szCs w:val="28"/>
          <w:u w:val="single"/>
        </w:rPr>
        <w:t>Other Skills:</w:t>
      </w:r>
    </w:p>
    <w:p w:rsidR="00CE78C6" w:rsidRDefault="00CE78C6" w:rsidP="00BE1099">
      <w:pPr>
        <w:rPr>
          <w:rFonts w:cstheme="minorHAnsi"/>
          <w:sz w:val="24"/>
          <w:szCs w:val="24"/>
        </w:rPr>
      </w:pPr>
      <w:r w:rsidRPr="00CE78C6">
        <w:rPr>
          <w:rFonts w:cstheme="minorHAnsi"/>
          <w:sz w:val="24"/>
          <w:szCs w:val="24"/>
        </w:rPr>
        <w:t>Work may involve some discomfort due to long driving hours, lifting of bags and/or parcels and being subject to weather and traffic risks.</w:t>
      </w:r>
      <w:r>
        <w:rPr>
          <w:rFonts w:cstheme="minorHAnsi"/>
          <w:sz w:val="24"/>
          <w:szCs w:val="24"/>
        </w:rPr>
        <w:t xml:space="preserve"> Computer skills is an </w:t>
      </w:r>
      <w:r w:rsidRPr="00CE78C6">
        <w:rPr>
          <w:rFonts w:cstheme="minorHAnsi"/>
          <w:sz w:val="24"/>
          <w:szCs w:val="24"/>
        </w:rPr>
        <w:t>asset</w:t>
      </w:r>
    </w:p>
    <w:p w:rsidR="009827D2" w:rsidRPr="00CE78C6" w:rsidRDefault="009827D2" w:rsidP="00CE78C6">
      <w:pPr>
        <w:jc w:val="center"/>
        <w:rPr>
          <w:rFonts w:cstheme="minorHAnsi"/>
          <w:sz w:val="24"/>
          <w:szCs w:val="24"/>
        </w:rPr>
      </w:pPr>
      <w:r>
        <w:rPr>
          <w:rFonts w:cstheme="minorHAnsi"/>
          <w:sz w:val="24"/>
          <w:szCs w:val="24"/>
          <w:lang w:val="en-GB"/>
        </w:rPr>
        <w:t>________________________________</w:t>
      </w:r>
    </w:p>
    <w:p w:rsidR="006D30BF" w:rsidRDefault="006D30BF" w:rsidP="000A04FD">
      <w:pPr>
        <w:pStyle w:val="PlainText"/>
        <w:jc w:val="both"/>
        <w:rPr>
          <w:i/>
          <w:iCs/>
        </w:rPr>
      </w:pPr>
    </w:p>
    <w:p w:rsidR="00F2336A" w:rsidRPr="009827D2" w:rsidRDefault="00F2336A" w:rsidP="00BE1099">
      <w:pPr>
        <w:pStyle w:val="PlainText"/>
        <w:jc w:val="both"/>
        <w:rPr>
          <w:rFonts w:cstheme="minorHAnsi"/>
          <w:i/>
          <w:iCs/>
          <w:sz w:val="24"/>
          <w:szCs w:val="24"/>
        </w:rPr>
      </w:pPr>
      <w:r w:rsidRPr="009827D2">
        <w:rPr>
          <w:i/>
          <w:iCs/>
        </w:rPr>
        <w:t xml:space="preserve">Interested candidates should send their CVs to </w:t>
      </w:r>
      <w:hyperlink r:id="rId9" w:history="1">
        <w:r w:rsidRPr="009827D2">
          <w:rPr>
            <w:rStyle w:val="Hyperlink"/>
            <w:i/>
            <w:iCs/>
          </w:rPr>
          <w:t>emwrojor@who.int</w:t>
        </w:r>
      </w:hyperlink>
      <w:r w:rsidRPr="009827D2">
        <w:rPr>
          <w:i/>
          <w:iCs/>
        </w:rPr>
        <w:t xml:space="preserve"> </w:t>
      </w:r>
      <w:r w:rsidR="009827D2">
        <w:rPr>
          <w:i/>
          <w:iCs/>
        </w:rPr>
        <w:t xml:space="preserve">maximum </w:t>
      </w:r>
      <w:r w:rsidRPr="009827D2">
        <w:rPr>
          <w:i/>
          <w:iCs/>
        </w:rPr>
        <w:t xml:space="preserve">by </w:t>
      </w:r>
      <w:r w:rsidR="00BE1099">
        <w:rPr>
          <w:i/>
          <w:iCs/>
        </w:rPr>
        <w:t>9 November 2013</w:t>
      </w:r>
      <w:r w:rsidRPr="009827D2">
        <w:rPr>
          <w:i/>
          <w:iCs/>
        </w:rPr>
        <w:t>. Only short-listed</w:t>
      </w:r>
      <w:r w:rsidR="009827D2">
        <w:rPr>
          <w:i/>
          <w:iCs/>
        </w:rPr>
        <w:t xml:space="preserve"> candidates will be contacted. </w:t>
      </w:r>
      <w:r w:rsidR="009827D2">
        <w:t xml:space="preserve"> </w:t>
      </w:r>
      <w:r w:rsidR="00BA57F8">
        <w:t xml:space="preserve">Local residents are highly-desirable. </w:t>
      </w:r>
    </w:p>
    <w:sectPr w:rsidR="00F2336A" w:rsidRPr="0098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648"/>
    <w:multiLevelType w:val="hybridMultilevel"/>
    <w:tmpl w:val="50A2BCCC"/>
    <w:lvl w:ilvl="0" w:tplc="A216A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509B6"/>
    <w:multiLevelType w:val="hybridMultilevel"/>
    <w:tmpl w:val="748EC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66C82"/>
    <w:multiLevelType w:val="hybridMultilevel"/>
    <w:tmpl w:val="312272CA"/>
    <w:lvl w:ilvl="0" w:tplc="EAF2E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E60EB"/>
    <w:multiLevelType w:val="hybridMultilevel"/>
    <w:tmpl w:val="BB5E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7754D"/>
    <w:multiLevelType w:val="hybridMultilevel"/>
    <w:tmpl w:val="F64202B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A71AE"/>
    <w:multiLevelType w:val="hybridMultilevel"/>
    <w:tmpl w:val="DAE2C4C0"/>
    <w:lvl w:ilvl="0" w:tplc="05D41A5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E0B35"/>
    <w:multiLevelType w:val="hybridMultilevel"/>
    <w:tmpl w:val="393E8778"/>
    <w:lvl w:ilvl="0" w:tplc="72360E90">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96239"/>
    <w:multiLevelType w:val="hybridMultilevel"/>
    <w:tmpl w:val="B5EE1A82"/>
    <w:lvl w:ilvl="0" w:tplc="FCD88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FA4BF0"/>
    <w:multiLevelType w:val="hybridMultilevel"/>
    <w:tmpl w:val="14323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681A96"/>
    <w:multiLevelType w:val="hybridMultilevel"/>
    <w:tmpl w:val="1C02C2E2"/>
    <w:lvl w:ilvl="0" w:tplc="F61C23DC">
      <w:start w:val="4"/>
      <w:numFmt w:val="decimal"/>
      <w:lvlText w:val="%1."/>
      <w:lvlJc w:val="left"/>
      <w:pPr>
        <w:ind w:left="779" w:hanging="360"/>
      </w:pPr>
      <w:rPr>
        <w:rFonts w:ascii="Arial" w:hAnsi="Arial" w:hint="default"/>
        <w:b w:val="0"/>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0">
    <w:nsid w:val="547548EB"/>
    <w:multiLevelType w:val="hybridMultilevel"/>
    <w:tmpl w:val="1CAEC29E"/>
    <w:lvl w:ilvl="0" w:tplc="F1669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F13FB1"/>
    <w:multiLevelType w:val="hybridMultilevel"/>
    <w:tmpl w:val="577808F6"/>
    <w:lvl w:ilvl="0" w:tplc="2816617A">
      <w:start w:val="7"/>
      <w:numFmt w:val="bullet"/>
      <w:lvlText w:val="-"/>
      <w:lvlJc w:val="left"/>
      <w:pPr>
        <w:ind w:left="1041" w:hanging="360"/>
      </w:pPr>
      <w:rPr>
        <w:rFonts w:ascii="Arial" w:eastAsia="Times New Roman" w:hAnsi="Arial" w:cs="Arial"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2">
    <w:nsid w:val="585910DD"/>
    <w:multiLevelType w:val="hybridMultilevel"/>
    <w:tmpl w:val="90A2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312A45"/>
    <w:multiLevelType w:val="hybridMultilevel"/>
    <w:tmpl w:val="9E9C6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2B92128"/>
    <w:multiLevelType w:val="hybridMultilevel"/>
    <w:tmpl w:val="2A0088EE"/>
    <w:lvl w:ilvl="0" w:tplc="EB7C8CC6">
      <w:start w:val="1"/>
      <w:numFmt w:val="decimal"/>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462D06"/>
    <w:multiLevelType w:val="hybridMultilevel"/>
    <w:tmpl w:val="E42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232D28"/>
    <w:multiLevelType w:val="hybridMultilevel"/>
    <w:tmpl w:val="4804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3E4014"/>
    <w:multiLevelType w:val="hybridMultilevel"/>
    <w:tmpl w:val="E554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4C4841"/>
    <w:multiLevelType w:val="hybridMultilevel"/>
    <w:tmpl w:val="0D9EDEF0"/>
    <w:lvl w:ilvl="0" w:tplc="D7708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5B72F8"/>
    <w:multiLevelType w:val="hybridMultilevel"/>
    <w:tmpl w:val="D1761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B7E8A"/>
    <w:multiLevelType w:val="hybridMultilevel"/>
    <w:tmpl w:val="803E5980"/>
    <w:lvl w:ilvl="0" w:tplc="FB860656">
      <w:start w:val="1"/>
      <w:numFmt w:val="decimal"/>
      <w:lvlText w:val="%1."/>
      <w:lvlJc w:val="left"/>
      <w:pPr>
        <w:ind w:left="1080" w:hanging="360"/>
      </w:pPr>
      <w:rPr>
        <w:rFonts w:asciiTheme="minorHAnsi" w:eastAsia="Calibr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1F589F"/>
    <w:multiLevelType w:val="hybridMultilevel"/>
    <w:tmpl w:val="4EC40E66"/>
    <w:lvl w:ilvl="0" w:tplc="CE123484">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2A3EFF"/>
    <w:multiLevelType w:val="hybridMultilevel"/>
    <w:tmpl w:val="71CC392E"/>
    <w:lvl w:ilvl="0" w:tplc="BE4295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17"/>
  </w:num>
  <w:num w:numId="6">
    <w:abstractNumId w:val="8"/>
  </w:num>
  <w:num w:numId="7">
    <w:abstractNumId w:val="1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1"/>
  </w:num>
  <w:num w:numId="11">
    <w:abstractNumId w:val="11"/>
  </w:num>
  <w:num w:numId="12">
    <w:abstractNumId w:val="20"/>
  </w:num>
  <w:num w:numId="13">
    <w:abstractNumId w:val="12"/>
  </w:num>
  <w:num w:numId="14">
    <w:abstractNumId w:val="0"/>
  </w:num>
  <w:num w:numId="15">
    <w:abstractNumId w:val="18"/>
  </w:num>
  <w:num w:numId="16">
    <w:abstractNumId w:val="10"/>
  </w:num>
  <w:num w:numId="17">
    <w:abstractNumId w:val="2"/>
  </w:num>
  <w:num w:numId="18">
    <w:abstractNumId w:val="6"/>
  </w:num>
  <w:num w:numId="19">
    <w:abstractNumId w:val="14"/>
  </w:num>
  <w:num w:numId="20">
    <w:abstractNumId w:val="15"/>
  </w:num>
  <w:num w:numId="21">
    <w:abstractNumId w:val="9"/>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29"/>
    <w:rsid w:val="000A04FD"/>
    <w:rsid w:val="000B3867"/>
    <w:rsid w:val="00165C2E"/>
    <w:rsid w:val="001B6980"/>
    <w:rsid w:val="001C6D99"/>
    <w:rsid w:val="001D6DB2"/>
    <w:rsid w:val="002554D6"/>
    <w:rsid w:val="00257818"/>
    <w:rsid w:val="002825A8"/>
    <w:rsid w:val="002A7C71"/>
    <w:rsid w:val="00412687"/>
    <w:rsid w:val="004662F3"/>
    <w:rsid w:val="004D4CA8"/>
    <w:rsid w:val="004F207E"/>
    <w:rsid w:val="00547107"/>
    <w:rsid w:val="005562C8"/>
    <w:rsid w:val="00561729"/>
    <w:rsid w:val="00582D50"/>
    <w:rsid w:val="005A730E"/>
    <w:rsid w:val="005B5DE8"/>
    <w:rsid w:val="005B65A0"/>
    <w:rsid w:val="005E139D"/>
    <w:rsid w:val="005E280E"/>
    <w:rsid w:val="006213F9"/>
    <w:rsid w:val="00624DF6"/>
    <w:rsid w:val="00637266"/>
    <w:rsid w:val="0067558A"/>
    <w:rsid w:val="006B577F"/>
    <w:rsid w:val="006C3E25"/>
    <w:rsid w:val="006D30BF"/>
    <w:rsid w:val="006E691B"/>
    <w:rsid w:val="00712562"/>
    <w:rsid w:val="00734900"/>
    <w:rsid w:val="00781E43"/>
    <w:rsid w:val="0084020A"/>
    <w:rsid w:val="008622B4"/>
    <w:rsid w:val="00863971"/>
    <w:rsid w:val="00871E56"/>
    <w:rsid w:val="00906488"/>
    <w:rsid w:val="009158FF"/>
    <w:rsid w:val="0096236E"/>
    <w:rsid w:val="009827D2"/>
    <w:rsid w:val="009B7A7C"/>
    <w:rsid w:val="00A30D6A"/>
    <w:rsid w:val="00A856FB"/>
    <w:rsid w:val="00A92B26"/>
    <w:rsid w:val="00AA3862"/>
    <w:rsid w:val="00AB66F9"/>
    <w:rsid w:val="00AD5D86"/>
    <w:rsid w:val="00B0223E"/>
    <w:rsid w:val="00B41C7C"/>
    <w:rsid w:val="00B965E3"/>
    <w:rsid w:val="00BA57F8"/>
    <w:rsid w:val="00BB2493"/>
    <w:rsid w:val="00BE1099"/>
    <w:rsid w:val="00C35861"/>
    <w:rsid w:val="00C53F0F"/>
    <w:rsid w:val="00C65E0B"/>
    <w:rsid w:val="00CC037D"/>
    <w:rsid w:val="00CC346C"/>
    <w:rsid w:val="00CE0E7F"/>
    <w:rsid w:val="00CE78C6"/>
    <w:rsid w:val="00CF0A81"/>
    <w:rsid w:val="00D741C1"/>
    <w:rsid w:val="00D92B79"/>
    <w:rsid w:val="00DF3855"/>
    <w:rsid w:val="00E13B11"/>
    <w:rsid w:val="00EC5140"/>
    <w:rsid w:val="00F01554"/>
    <w:rsid w:val="00F10757"/>
    <w:rsid w:val="00F2336A"/>
    <w:rsid w:val="00FA05A7"/>
    <w:rsid w:val="00FB4C8B"/>
    <w:rsid w:val="00FC127B"/>
    <w:rsid w:val="00FF7B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 w:type="paragraph" w:styleId="BodyTextIndent2">
    <w:name w:val="Body Text Indent 2"/>
    <w:basedOn w:val="Normal"/>
    <w:link w:val="BodyTextIndent2Char"/>
    <w:rsid w:val="005B5DE8"/>
    <w:pPr>
      <w:tabs>
        <w:tab w:val="left" w:pos="1134"/>
        <w:tab w:val="left" w:pos="1560"/>
      </w:tabs>
      <w:spacing w:after="0" w:line="240" w:lineRule="auto"/>
      <w:ind w:left="1560" w:hanging="840"/>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5B5DE8"/>
    <w:rPr>
      <w:rFonts w:ascii="Times New Roman" w:eastAsia="Times New Roman" w:hAnsi="Times New Roman" w:cs="Times New Roman"/>
      <w:lang w:val="en-GB"/>
    </w:rPr>
  </w:style>
  <w:style w:type="paragraph" w:customStyle="1" w:styleId="p14">
    <w:name w:val="p14"/>
    <w:basedOn w:val="Normal"/>
    <w:uiPriority w:val="99"/>
    <w:rsid w:val="00D741C1"/>
    <w:pPr>
      <w:widowControl w:val="0"/>
      <w:tabs>
        <w:tab w:val="left" w:pos="793"/>
      </w:tabs>
      <w:autoSpaceDE w:val="0"/>
      <w:autoSpaceDN w:val="0"/>
      <w:adjustRightInd w:val="0"/>
      <w:spacing w:after="0" w:line="240" w:lineRule="auto"/>
      <w:ind w:left="578" w:firstLine="215"/>
    </w:pPr>
    <w:rPr>
      <w:rFonts w:ascii="Times New Roman" w:eastAsia="Times New Roman" w:hAnsi="Times New Roman" w:cs="Times New Roman"/>
      <w:sz w:val="24"/>
      <w:szCs w:val="24"/>
    </w:rPr>
  </w:style>
  <w:style w:type="paragraph" w:customStyle="1" w:styleId="p15">
    <w:name w:val="p15"/>
    <w:basedOn w:val="Normal"/>
    <w:uiPriority w:val="99"/>
    <w:rsid w:val="00D741C1"/>
    <w:pPr>
      <w:widowControl w:val="0"/>
      <w:tabs>
        <w:tab w:val="left" w:pos="544"/>
      </w:tabs>
      <w:autoSpaceDE w:val="0"/>
      <w:autoSpaceDN w:val="0"/>
      <w:adjustRightInd w:val="0"/>
      <w:spacing w:after="0" w:line="240" w:lineRule="auto"/>
      <w:ind w:left="896"/>
    </w:pPr>
    <w:rPr>
      <w:rFonts w:ascii="Times New Roman" w:eastAsia="Times New Roman" w:hAnsi="Times New Roman" w:cs="Times New Roman"/>
      <w:sz w:val="24"/>
      <w:szCs w:val="24"/>
    </w:rPr>
  </w:style>
  <w:style w:type="paragraph" w:customStyle="1" w:styleId="p6">
    <w:name w:val="p6"/>
    <w:basedOn w:val="Normal"/>
    <w:uiPriority w:val="99"/>
    <w:rsid w:val="00D741C1"/>
    <w:pPr>
      <w:widowControl w:val="0"/>
      <w:tabs>
        <w:tab w:val="left" w:pos="1337"/>
      </w:tabs>
      <w:autoSpaceDE w:val="0"/>
      <w:autoSpaceDN w:val="0"/>
      <w:adjustRightInd w:val="0"/>
      <w:spacing w:after="0" w:line="240" w:lineRule="auto"/>
      <w:ind w:left="29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 w:type="paragraph" w:styleId="BodyTextIndent2">
    <w:name w:val="Body Text Indent 2"/>
    <w:basedOn w:val="Normal"/>
    <w:link w:val="BodyTextIndent2Char"/>
    <w:rsid w:val="005B5DE8"/>
    <w:pPr>
      <w:tabs>
        <w:tab w:val="left" w:pos="1134"/>
        <w:tab w:val="left" w:pos="1560"/>
      </w:tabs>
      <w:spacing w:after="0" w:line="240" w:lineRule="auto"/>
      <w:ind w:left="1560" w:hanging="840"/>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5B5DE8"/>
    <w:rPr>
      <w:rFonts w:ascii="Times New Roman" w:eastAsia="Times New Roman" w:hAnsi="Times New Roman" w:cs="Times New Roman"/>
      <w:lang w:val="en-GB"/>
    </w:rPr>
  </w:style>
  <w:style w:type="paragraph" w:customStyle="1" w:styleId="p14">
    <w:name w:val="p14"/>
    <w:basedOn w:val="Normal"/>
    <w:uiPriority w:val="99"/>
    <w:rsid w:val="00D741C1"/>
    <w:pPr>
      <w:widowControl w:val="0"/>
      <w:tabs>
        <w:tab w:val="left" w:pos="793"/>
      </w:tabs>
      <w:autoSpaceDE w:val="0"/>
      <w:autoSpaceDN w:val="0"/>
      <w:adjustRightInd w:val="0"/>
      <w:spacing w:after="0" w:line="240" w:lineRule="auto"/>
      <w:ind w:left="578" w:firstLine="215"/>
    </w:pPr>
    <w:rPr>
      <w:rFonts w:ascii="Times New Roman" w:eastAsia="Times New Roman" w:hAnsi="Times New Roman" w:cs="Times New Roman"/>
      <w:sz w:val="24"/>
      <w:szCs w:val="24"/>
    </w:rPr>
  </w:style>
  <w:style w:type="paragraph" w:customStyle="1" w:styleId="p15">
    <w:name w:val="p15"/>
    <w:basedOn w:val="Normal"/>
    <w:uiPriority w:val="99"/>
    <w:rsid w:val="00D741C1"/>
    <w:pPr>
      <w:widowControl w:val="0"/>
      <w:tabs>
        <w:tab w:val="left" w:pos="544"/>
      </w:tabs>
      <w:autoSpaceDE w:val="0"/>
      <w:autoSpaceDN w:val="0"/>
      <w:adjustRightInd w:val="0"/>
      <w:spacing w:after="0" w:line="240" w:lineRule="auto"/>
      <w:ind w:left="896"/>
    </w:pPr>
    <w:rPr>
      <w:rFonts w:ascii="Times New Roman" w:eastAsia="Times New Roman" w:hAnsi="Times New Roman" w:cs="Times New Roman"/>
      <w:sz w:val="24"/>
      <w:szCs w:val="24"/>
    </w:rPr>
  </w:style>
  <w:style w:type="paragraph" w:customStyle="1" w:styleId="p6">
    <w:name w:val="p6"/>
    <w:basedOn w:val="Normal"/>
    <w:uiPriority w:val="99"/>
    <w:rsid w:val="00D741C1"/>
    <w:pPr>
      <w:widowControl w:val="0"/>
      <w:tabs>
        <w:tab w:val="left" w:pos="1337"/>
      </w:tabs>
      <w:autoSpaceDE w:val="0"/>
      <w:autoSpaceDN w:val="0"/>
      <w:adjustRightInd w:val="0"/>
      <w:spacing w:after="0" w:line="240" w:lineRule="auto"/>
      <w:ind w:left="29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3382">
      <w:bodyDiv w:val="1"/>
      <w:marLeft w:val="0"/>
      <w:marRight w:val="0"/>
      <w:marTop w:val="0"/>
      <w:marBottom w:val="0"/>
      <w:divBdr>
        <w:top w:val="none" w:sz="0" w:space="0" w:color="auto"/>
        <w:left w:val="none" w:sz="0" w:space="0" w:color="auto"/>
        <w:bottom w:val="none" w:sz="0" w:space="0" w:color="auto"/>
        <w:right w:val="none" w:sz="0" w:space="0" w:color="auto"/>
      </w:divBdr>
    </w:div>
    <w:div w:id="422071729">
      <w:bodyDiv w:val="1"/>
      <w:marLeft w:val="0"/>
      <w:marRight w:val="0"/>
      <w:marTop w:val="0"/>
      <w:marBottom w:val="0"/>
      <w:divBdr>
        <w:top w:val="none" w:sz="0" w:space="0" w:color="auto"/>
        <w:left w:val="none" w:sz="0" w:space="0" w:color="auto"/>
        <w:bottom w:val="none" w:sz="0" w:space="0" w:color="auto"/>
        <w:right w:val="none" w:sz="0" w:space="0" w:color="auto"/>
      </w:divBdr>
    </w:div>
    <w:div w:id="460614084">
      <w:bodyDiv w:val="1"/>
      <w:marLeft w:val="0"/>
      <w:marRight w:val="0"/>
      <w:marTop w:val="0"/>
      <w:marBottom w:val="0"/>
      <w:divBdr>
        <w:top w:val="none" w:sz="0" w:space="0" w:color="auto"/>
        <w:left w:val="none" w:sz="0" w:space="0" w:color="auto"/>
        <w:bottom w:val="none" w:sz="0" w:space="0" w:color="auto"/>
        <w:right w:val="none" w:sz="0" w:space="0" w:color="auto"/>
      </w:divBdr>
    </w:div>
    <w:div w:id="700864175">
      <w:bodyDiv w:val="1"/>
      <w:marLeft w:val="0"/>
      <w:marRight w:val="0"/>
      <w:marTop w:val="0"/>
      <w:marBottom w:val="0"/>
      <w:divBdr>
        <w:top w:val="none" w:sz="0" w:space="0" w:color="auto"/>
        <w:left w:val="none" w:sz="0" w:space="0" w:color="auto"/>
        <w:bottom w:val="none" w:sz="0" w:space="0" w:color="auto"/>
        <w:right w:val="none" w:sz="0" w:space="0" w:color="auto"/>
      </w:divBdr>
    </w:div>
    <w:div w:id="701444151">
      <w:bodyDiv w:val="1"/>
      <w:marLeft w:val="0"/>
      <w:marRight w:val="0"/>
      <w:marTop w:val="0"/>
      <w:marBottom w:val="0"/>
      <w:divBdr>
        <w:top w:val="none" w:sz="0" w:space="0" w:color="auto"/>
        <w:left w:val="none" w:sz="0" w:space="0" w:color="auto"/>
        <w:bottom w:val="none" w:sz="0" w:space="0" w:color="auto"/>
        <w:right w:val="none" w:sz="0" w:space="0" w:color="auto"/>
      </w:divBdr>
    </w:div>
    <w:div w:id="782918659">
      <w:bodyDiv w:val="1"/>
      <w:marLeft w:val="0"/>
      <w:marRight w:val="0"/>
      <w:marTop w:val="0"/>
      <w:marBottom w:val="0"/>
      <w:divBdr>
        <w:top w:val="none" w:sz="0" w:space="0" w:color="auto"/>
        <w:left w:val="none" w:sz="0" w:space="0" w:color="auto"/>
        <w:bottom w:val="none" w:sz="0" w:space="0" w:color="auto"/>
        <w:right w:val="none" w:sz="0" w:space="0" w:color="auto"/>
      </w:divBdr>
    </w:div>
    <w:div w:id="824014028">
      <w:bodyDiv w:val="1"/>
      <w:marLeft w:val="0"/>
      <w:marRight w:val="0"/>
      <w:marTop w:val="0"/>
      <w:marBottom w:val="0"/>
      <w:divBdr>
        <w:top w:val="none" w:sz="0" w:space="0" w:color="auto"/>
        <w:left w:val="none" w:sz="0" w:space="0" w:color="auto"/>
        <w:bottom w:val="none" w:sz="0" w:space="0" w:color="auto"/>
        <w:right w:val="none" w:sz="0" w:space="0" w:color="auto"/>
      </w:divBdr>
    </w:div>
    <w:div w:id="970020461">
      <w:bodyDiv w:val="1"/>
      <w:marLeft w:val="0"/>
      <w:marRight w:val="0"/>
      <w:marTop w:val="0"/>
      <w:marBottom w:val="0"/>
      <w:divBdr>
        <w:top w:val="none" w:sz="0" w:space="0" w:color="auto"/>
        <w:left w:val="none" w:sz="0" w:space="0" w:color="auto"/>
        <w:bottom w:val="none" w:sz="0" w:space="0" w:color="auto"/>
        <w:right w:val="none" w:sz="0" w:space="0" w:color="auto"/>
      </w:divBdr>
    </w:div>
    <w:div w:id="1163079947">
      <w:bodyDiv w:val="1"/>
      <w:marLeft w:val="0"/>
      <w:marRight w:val="0"/>
      <w:marTop w:val="0"/>
      <w:marBottom w:val="0"/>
      <w:divBdr>
        <w:top w:val="none" w:sz="0" w:space="0" w:color="auto"/>
        <w:left w:val="none" w:sz="0" w:space="0" w:color="auto"/>
        <w:bottom w:val="none" w:sz="0" w:space="0" w:color="auto"/>
        <w:right w:val="none" w:sz="0" w:space="0" w:color="auto"/>
      </w:divBdr>
    </w:div>
    <w:div w:id="1164933364">
      <w:bodyDiv w:val="1"/>
      <w:marLeft w:val="0"/>
      <w:marRight w:val="0"/>
      <w:marTop w:val="0"/>
      <w:marBottom w:val="0"/>
      <w:divBdr>
        <w:top w:val="none" w:sz="0" w:space="0" w:color="auto"/>
        <w:left w:val="none" w:sz="0" w:space="0" w:color="auto"/>
        <w:bottom w:val="none" w:sz="0" w:space="0" w:color="auto"/>
        <w:right w:val="none" w:sz="0" w:space="0" w:color="auto"/>
      </w:divBdr>
    </w:div>
    <w:div w:id="1370103560">
      <w:bodyDiv w:val="1"/>
      <w:marLeft w:val="0"/>
      <w:marRight w:val="0"/>
      <w:marTop w:val="0"/>
      <w:marBottom w:val="0"/>
      <w:divBdr>
        <w:top w:val="none" w:sz="0" w:space="0" w:color="auto"/>
        <w:left w:val="none" w:sz="0" w:space="0" w:color="auto"/>
        <w:bottom w:val="none" w:sz="0" w:space="0" w:color="auto"/>
        <w:right w:val="none" w:sz="0" w:space="0" w:color="auto"/>
      </w:divBdr>
    </w:div>
    <w:div w:id="1506825980">
      <w:bodyDiv w:val="1"/>
      <w:marLeft w:val="0"/>
      <w:marRight w:val="0"/>
      <w:marTop w:val="0"/>
      <w:marBottom w:val="0"/>
      <w:divBdr>
        <w:top w:val="none" w:sz="0" w:space="0" w:color="auto"/>
        <w:left w:val="none" w:sz="0" w:space="0" w:color="auto"/>
        <w:bottom w:val="none" w:sz="0" w:space="0" w:color="auto"/>
        <w:right w:val="none" w:sz="0" w:space="0" w:color="auto"/>
      </w:divBdr>
    </w:div>
    <w:div w:id="2045866410">
      <w:bodyDiv w:val="1"/>
      <w:marLeft w:val="0"/>
      <w:marRight w:val="0"/>
      <w:marTop w:val="0"/>
      <w:marBottom w:val="0"/>
      <w:divBdr>
        <w:top w:val="none" w:sz="0" w:space="0" w:color="auto"/>
        <w:left w:val="none" w:sz="0" w:space="0" w:color="auto"/>
        <w:bottom w:val="none" w:sz="0" w:space="0" w:color="auto"/>
        <w:right w:val="none" w:sz="0" w:space="0" w:color="auto"/>
      </w:divBdr>
    </w:div>
    <w:div w:id="20861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mwrojor@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FFF1-C6B0-49BF-9281-CDD4C24A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AHMADEIN, Mrs Reem     PER/ADM</dc:creator>
  <cp:lastModifiedBy>Admin</cp:lastModifiedBy>
  <cp:revision>2</cp:revision>
  <cp:lastPrinted>2013-10-30T13:24:00Z</cp:lastPrinted>
  <dcterms:created xsi:type="dcterms:W3CDTF">2013-10-31T10:18:00Z</dcterms:created>
  <dcterms:modified xsi:type="dcterms:W3CDTF">2013-10-31T10:18:00Z</dcterms:modified>
</cp:coreProperties>
</file>